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85057" w14:textId="0299733F" w:rsidR="00B77D88" w:rsidRDefault="00C63E39" w:rsidP="00F80639">
      <w:pPr>
        <w:jc w:val="center"/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1" locked="0" layoutInCell="1" allowOverlap="1" wp14:anchorId="2512BF17" wp14:editId="08C0CA72">
            <wp:simplePos x="0" y="0"/>
            <wp:positionH relativeFrom="column">
              <wp:posOffset>-1089660</wp:posOffset>
            </wp:positionH>
            <wp:positionV relativeFrom="paragraph">
              <wp:posOffset>-202565</wp:posOffset>
            </wp:positionV>
            <wp:extent cx="7541895" cy="977265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977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D26937" w:rsidRPr="00B77D88">
          <w:rPr>
            <w:rFonts w:ascii="Times New Roman" w:eastAsia="Calibri" w:hAnsi="Times New Roman" w:cs="Times New Roman"/>
            <w:b/>
            <w:color w:val="042D43"/>
            <w:sz w:val="36"/>
            <w:szCs w:val="36"/>
            <w:lang w:eastAsia="en-US"/>
          </w:rPr>
          <w:t>КАР</w:t>
        </w:r>
        <w:r w:rsidR="001E7202" w:rsidRPr="00B77D88">
          <w:rPr>
            <w:rFonts w:ascii="Times New Roman" w:eastAsia="Calibri" w:hAnsi="Times New Roman" w:cs="Times New Roman"/>
            <w:b/>
            <w:color w:val="042D43"/>
            <w:sz w:val="36"/>
            <w:szCs w:val="36"/>
            <w:lang w:eastAsia="en-US"/>
          </w:rPr>
          <w:t>Т</w:t>
        </w:r>
        <w:r w:rsidR="00D26937" w:rsidRPr="00B77D88">
          <w:rPr>
            <w:rFonts w:ascii="Times New Roman" w:eastAsia="Calibri" w:hAnsi="Times New Roman" w:cs="Times New Roman"/>
            <w:b/>
            <w:color w:val="042D43"/>
            <w:sz w:val="36"/>
            <w:szCs w:val="36"/>
            <w:lang w:eastAsia="en-US"/>
          </w:rPr>
          <w:t>ОЧКА ОРГАНИЗАЦИИ</w:t>
        </w:r>
      </w:hyperlink>
      <w:r w:rsidR="00A760CA"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  <w:t xml:space="preserve"> </w:t>
      </w:r>
    </w:p>
    <w:p w14:paraId="72F26DCC" w14:textId="08F21922" w:rsidR="003F6DBF" w:rsidRPr="00B77D88" w:rsidRDefault="00A760CA" w:rsidP="00F92050">
      <w:pPr>
        <w:jc w:val="center"/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</w:pPr>
      <w:bookmarkStart w:id="0" w:name="_Hlk55573656"/>
      <w:bookmarkEnd w:id="0"/>
      <w:r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  <w:t xml:space="preserve">(с </w:t>
      </w:r>
      <w:r w:rsidR="006728EB"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  <w:t>04</w:t>
      </w:r>
      <w:r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  <w:t>.1</w:t>
      </w:r>
      <w:r w:rsidR="006728EB"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  <w:t>2</w:t>
      </w:r>
      <w:r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  <w:t>.2020)</w:t>
      </w:r>
    </w:p>
    <w:tbl>
      <w:tblPr>
        <w:tblStyle w:val="1"/>
        <w:tblW w:w="10601" w:type="dxa"/>
        <w:tblInd w:w="-998" w:type="dxa"/>
        <w:tblLook w:val="04A0" w:firstRow="1" w:lastRow="0" w:firstColumn="1" w:lastColumn="0" w:noHBand="0" w:noVBand="1"/>
      </w:tblPr>
      <w:tblGrid>
        <w:gridCol w:w="3120"/>
        <w:gridCol w:w="7481"/>
      </w:tblGrid>
      <w:tr w:rsidR="00DB18B7" w:rsidRPr="001E7202" w14:paraId="46FE09C3" w14:textId="77777777" w:rsidTr="00F604CF">
        <w:trPr>
          <w:trHeight w:val="407"/>
        </w:trPr>
        <w:tc>
          <w:tcPr>
            <w:tcW w:w="3120" w:type="dxa"/>
            <w:vAlign w:val="center"/>
          </w:tcPr>
          <w:p w14:paraId="103D30D2" w14:textId="77777777" w:rsidR="00D26937" w:rsidRPr="001E7202" w:rsidRDefault="00D26937" w:rsidP="003F6DBF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Полное наименование</w:t>
            </w:r>
          </w:p>
        </w:tc>
        <w:tc>
          <w:tcPr>
            <w:tcW w:w="7481" w:type="dxa"/>
            <w:vAlign w:val="center"/>
          </w:tcPr>
          <w:p w14:paraId="1686A895" w14:textId="0F845026" w:rsidR="00D26937" w:rsidRPr="001E7202" w:rsidRDefault="00D26937" w:rsidP="003F6DBF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Общество с ограниченной ответственностью «ЭВРИАЛ»</w:t>
            </w:r>
          </w:p>
        </w:tc>
      </w:tr>
      <w:tr w:rsidR="00DB18B7" w:rsidRPr="001E7202" w14:paraId="54D531D0" w14:textId="77777777" w:rsidTr="003F6DBF">
        <w:trPr>
          <w:trHeight w:val="545"/>
        </w:trPr>
        <w:tc>
          <w:tcPr>
            <w:tcW w:w="3120" w:type="dxa"/>
            <w:vAlign w:val="center"/>
          </w:tcPr>
          <w:p w14:paraId="1AC94912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Сокращенное наименование</w:t>
            </w:r>
          </w:p>
        </w:tc>
        <w:tc>
          <w:tcPr>
            <w:tcW w:w="7481" w:type="dxa"/>
            <w:vAlign w:val="center"/>
          </w:tcPr>
          <w:p w14:paraId="3704F91A" w14:textId="4B728E9A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ООО «ЭВРИАЛ»</w:t>
            </w:r>
          </w:p>
        </w:tc>
      </w:tr>
      <w:tr w:rsidR="00DB18B7" w:rsidRPr="001E7202" w14:paraId="55519A1E" w14:textId="77777777" w:rsidTr="003F6DBF">
        <w:trPr>
          <w:trHeight w:val="567"/>
        </w:trPr>
        <w:tc>
          <w:tcPr>
            <w:tcW w:w="3120" w:type="dxa"/>
            <w:vAlign w:val="center"/>
          </w:tcPr>
          <w:p w14:paraId="11E4CA76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Дата регистрации</w:t>
            </w:r>
          </w:p>
        </w:tc>
        <w:tc>
          <w:tcPr>
            <w:tcW w:w="7481" w:type="dxa"/>
            <w:vAlign w:val="center"/>
          </w:tcPr>
          <w:p w14:paraId="1137D8CD" w14:textId="3292B44E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«28» мая 2010 г.</w:t>
            </w:r>
          </w:p>
          <w:p w14:paraId="2684F256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Межрайонная ИФНС России №20 по Московской области</w:t>
            </w:r>
          </w:p>
        </w:tc>
      </w:tr>
      <w:tr w:rsidR="00DB18B7" w:rsidRPr="001E7202" w14:paraId="430AB3EF" w14:textId="77777777" w:rsidTr="003F6DBF">
        <w:trPr>
          <w:trHeight w:val="406"/>
        </w:trPr>
        <w:tc>
          <w:tcPr>
            <w:tcW w:w="3120" w:type="dxa"/>
            <w:vAlign w:val="center"/>
          </w:tcPr>
          <w:p w14:paraId="369258AD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Уставной капитал</w:t>
            </w:r>
          </w:p>
        </w:tc>
        <w:tc>
          <w:tcPr>
            <w:tcW w:w="7481" w:type="dxa"/>
            <w:vAlign w:val="center"/>
          </w:tcPr>
          <w:p w14:paraId="2760AE47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150 000 рублей</w:t>
            </w:r>
          </w:p>
        </w:tc>
      </w:tr>
      <w:tr w:rsidR="00DB18B7" w:rsidRPr="001E7202" w14:paraId="35708E94" w14:textId="77777777" w:rsidTr="003F6DBF">
        <w:trPr>
          <w:trHeight w:val="427"/>
        </w:trPr>
        <w:tc>
          <w:tcPr>
            <w:tcW w:w="3120" w:type="dxa"/>
            <w:vAlign w:val="center"/>
          </w:tcPr>
          <w:p w14:paraId="0CA59F02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ОГРН</w:t>
            </w:r>
          </w:p>
        </w:tc>
        <w:tc>
          <w:tcPr>
            <w:tcW w:w="7481" w:type="dxa"/>
            <w:vAlign w:val="center"/>
          </w:tcPr>
          <w:p w14:paraId="48D1D8A2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1105012002457</w:t>
            </w:r>
          </w:p>
        </w:tc>
      </w:tr>
      <w:tr w:rsidR="00DB18B7" w:rsidRPr="001E7202" w14:paraId="414F33AF" w14:textId="77777777" w:rsidTr="003F6DBF">
        <w:trPr>
          <w:trHeight w:val="391"/>
        </w:trPr>
        <w:tc>
          <w:tcPr>
            <w:tcW w:w="3120" w:type="dxa"/>
            <w:vAlign w:val="center"/>
          </w:tcPr>
          <w:p w14:paraId="3A1A816F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 xml:space="preserve">ИНН / КПП </w:t>
            </w:r>
          </w:p>
        </w:tc>
        <w:tc>
          <w:tcPr>
            <w:tcW w:w="7481" w:type="dxa"/>
            <w:vAlign w:val="center"/>
          </w:tcPr>
          <w:p w14:paraId="25E4459C" w14:textId="768E515C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bookmarkStart w:id="1" w:name="_Hlk51918370"/>
            <w:r w:rsidRPr="001E7202">
              <w:rPr>
                <w:rFonts w:ascii="Bahnschrift Light" w:hAnsi="Bahnschrift Light" w:cs="Arial"/>
                <w:color w:val="042D43"/>
              </w:rPr>
              <w:t>5012061335</w:t>
            </w:r>
            <w:bookmarkEnd w:id="1"/>
            <w:r w:rsidRPr="001E7202">
              <w:rPr>
                <w:rFonts w:ascii="Bahnschrift Light" w:hAnsi="Bahnschrift Light" w:cs="Arial"/>
                <w:color w:val="042D43"/>
              </w:rPr>
              <w:t>/773501001</w:t>
            </w:r>
          </w:p>
        </w:tc>
      </w:tr>
      <w:tr w:rsidR="00DB18B7" w:rsidRPr="001E7202" w14:paraId="57E56CAE" w14:textId="77777777" w:rsidTr="003F6DBF">
        <w:trPr>
          <w:trHeight w:val="705"/>
        </w:trPr>
        <w:tc>
          <w:tcPr>
            <w:tcW w:w="3120" w:type="dxa"/>
            <w:vAlign w:val="center"/>
          </w:tcPr>
          <w:p w14:paraId="167E9B64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Адрес место нахождения</w:t>
            </w:r>
          </w:p>
        </w:tc>
        <w:tc>
          <w:tcPr>
            <w:tcW w:w="7481" w:type="dxa"/>
            <w:vAlign w:val="center"/>
          </w:tcPr>
          <w:p w14:paraId="121C0480" w14:textId="46F11BB6" w:rsidR="00D26937" w:rsidRPr="001E7202" w:rsidRDefault="00D26937" w:rsidP="00215D06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124460, город Москва, город Зеленоград</w:t>
            </w:r>
            <w:r w:rsidR="00215D06" w:rsidRPr="00215D06">
              <w:rPr>
                <w:rFonts w:ascii="Bahnschrift Light" w:hAnsi="Bahnschrift Light" w:cs="Arial"/>
                <w:color w:val="042D43"/>
              </w:rPr>
              <w:t>,</w:t>
            </w:r>
            <w:r w:rsidRPr="001E7202">
              <w:rPr>
                <w:rFonts w:ascii="Bahnschrift Light" w:hAnsi="Bahnschrift Light" w:cs="Arial"/>
                <w:color w:val="042D43"/>
              </w:rPr>
              <w:t xml:space="preserve"> улица Конструктора </w:t>
            </w:r>
            <w:r w:rsidR="001E7202" w:rsidRPr="001E7202">
              <w:rPr>
                <w:rFonts w:ascii="Bahnschrift Light" w:hAnsi="Bahnschrift Light" w:cs="Arial"/>
                <w:color w:val="042D43"/>
              </w:rPr>
              <w:t>Лукина</w:t>
            </w:r>
            <w:r w:rsidRPr="001E7202">
              <w:rPr>
                <w:rFonts w:ascii="Bahnschrift Light" w:hAnsi="Bahnschrift Light" w:cs="Arial"/>
                <w:color w:val="042D43"/>
              </w:rPr>
              <w:t xml:space="preserve">, дом 14, строение </w:t>
            </w:r>
            <w:r w:rsidR="001E7202" w:rsidRPr="001E7202">
              <w:rPr>
                <w:rFonts w:ascii="Bahnschrift Light" w:hAnsi="Bahnschrift Light" w:cs="Arial"/>
                <w:color w:val="042D43"/>
              </w:rPr>
              <w:t>1</w:t>
            </w:r>
            <w:r w:rsidRPr="001E7202">
              <w:rPr>
                <w:rFonts w:ascii="Bahnschrift Light" w:hAnsi="Bahnschrift Light" w:cs="Arial"/>
                <w:color w:val="042D43"/>
              </w:rPr>
              <w:t xml:space="preserve">, этаж 3, </w:t>
            </w:r>
            <w:r w:rsidR="001E7202" w:rsidRPr="001E7202">
              <w:rPr>
                <w:rFonts w:ascii="Bahnschrift Light" w:hAnsi="Bahnschrift Light" w:cs="Arial"/>
                <w:color w:val="042D43"/>
              </w:rPr>
              <w:t>комната 12</w:t>
            </w:r>
          </w:p>
        </w:tc>
      </w:tr>
      <w:tr w:rsidR="001E7202" w:rsidRPr="001E7202" w14:paraId="281E1BD6" w14:textId="77777777" w:rsidTr="003F6DBF">
        <w:trPr>
          <w:trHeight w:val="705"/>
        </w:trPr>
        <w:tc>
          <w:tcPr>
            <w:tcW w:w="3120" w:type="dxa"/>
            <w:vAlign w:val="center"/>
          </w:tcPr>
          <w:p w14:paraId="316E8EC6" w14:textId="0F552566" w:rsidR="001E7202" w:rsidRPr="001E7202" w:rsidRDefault="001E7202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Адрес для корреспонденции</w:t>
            </w:r>
          </w:p>
        </w:tc>
        <w:tc>
          <w:tcPr>
            <w:tcW w:w="7481" w:type="dxa"/>
            <w:vAlign w:val="center"/>
          </w:tcPr>
          <w:p w14:paraId="79680F41" w14:textId="228096B2" w:rsidR="001E7202" w:rsidRPr="001E7202" w:rsidRDefault="001E7202" w:rsidP="003F6DBF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124460,</w:t>
            </w:r>
            <w:r w:rsidR="00215D06">
              <w:rPr>
                <w:rFonts w:ascii="Bahnschrift Light" w:hAnsi="Bahnschrift Light" w:cs="Arial"/>
                <w:color w:val="042D43"/>
              </w:rPr>
              <w:t xml:space="preserve"> город Москва, город Зеленоград,</w:t>
            </w:r>
            <w:r w:rsidRPr="001E7202">
              <w:rPr>
                <w:rFonts w:ascii="Bahnschrift Light" w:hAnsi="Bahnschrift Light" w:cs="Arial"/>
                <w:color w:val="042D43"/>
              </w:rPr>
              <w:t xml:space="preserve"> улица Конструктора Лукина, дом 14, строение 1, этаж 3,</w:t>
            </w:r>
            <w:r w:rsidR="003F6DBF">
              <w:rPr>
                <w:rFonts w:ascii="Bahnschrift Light" w:hAnsi="Bahnschrift Light" w:cs="Arial"/>
                <w:color w:val="042D43"/>
              </w:rPr>
              <w:t xml:space="preserve"> </w:t>
            </w:r>
            <w:r w:rsidRPr="001E7202">
              <w:rPr>
                <w:rFonts w:ascii="Bahnschrift Light" w:hAnsi="Bahnschrift Light" w:cs="Arial"/>
                <w:color w:val="042D43"/>
              </w:rPr>
              <w:t>комната 12</w:t>
            </w:r>
          </w:p>
        </w:tc>
      </w:tr>
      <w:tr w:rsidR="00DB18B7" w:rsidRPr="001E7202" w14:paraId="35AEC365" w14:textId="77777777" w:rsidTr="003F6DBF">
        <w:trPr>
          <w:trHeight w:val="979"/>
        </w:trPr>
        <w:tc>
          <w:tcPr>
            <w:tcW w:w="3120" w:type="dxa"/>
            <w:vAlign w:val="center"/>
          </w:tcPr>
          <w:p w14:paraId="2CC5FE9B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Единоличный исполнительный орган (ЕИО)</w:t>
            </w:r>
          </w:p>
        </w:tc>
        <w:tc>
          <w:tcPr>
            <w:tcW w:w="7481" w:type="dxa"/>
            <w:vAlign w:val="center"/>
          </w:tcPr>
          <w:p w14:paraId="42C5561A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Генеральный директор</w:t>
            </w:r>
          </w:p>
          <w:p w14:paraId="2784FC76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Вязников Егор Иванович</w:t>
            </w:r>
          </w:p>
          <w:p w14:paraId="33D60C9D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действует на основании Устава</w:t>
            </w:r>
          </w:p>
        </w:tc>
      </w:tr>
      <w:tr w:rsidR="00DB18B7" w:rsidRPr="001E7202" w14:paraId="3DD60D3E" w14:textId="77777777" w:rsidTr="003F6DBF">
        <w:trPr>
          <w:trHeight w:val="1402"/>
        </w:trPr>
        <w:tc>
          <w:tcPr>
            <w:tcW w:w="3120" w:type="dxa"/>
            <w:vAlign w:val="center"/>
          </w:tcPr>
          <w:p w14:paraId="0C8AC3CD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Основание для полномочий (ЕИО)</w:t>
            </w:r>
          </w:p>
        </w:tc>
        <w:tc>
          <w:tcPr>
            <w:tcW w:w="7481" w:type="dxa"/>
            <w:vAlign w:val="center"/>
          </w:tcPr>
          <w:p w14:paraId="164DEEBA" w14:textId="04E588CE" w:rsidR="002206A4" w:rsidRPr="002206A4" w:rsidRDefault="002206A4" w:rsidP="002206A4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2206A4">
              <w:rPr>
                <w:rFonts w:ascii="Bahnschrift Light" w:hAnsi="Bahnschrift Light" w:cs="Arial"/>
                <w:color w:val="042D43"/>
              </w:rPr>
              <w:t>Протокол общего собрания участников ООО «ЭВРИАЛ» №</w:t>
            </w:r>
            <w:r w:rsidR="006728EB">
              <w:rPr>
                <w:rFonts w:ascii="Bahnschrift Light" w:hAnsi="Bahnschrift Light" w:cs="Arial"/>
                <w:color w:val="042D43"/>
              </w:rPr>
              <w:t>1/12/20</w:t>
            </w:r>
            <w:r w:rsidRPr="002206A4">
              <w:rPr>
                <w:rFonts w:ascii="Bahnschrift Light" w:hAnsi="Bahnschrift Light" w:cs="Arial"/>
                <w:color w:val="042D43"/>
              </w:rPr>
              <w:t xml:space="preserve"> от «</w:t>
            </w:r>
            <w:r w:rsidR="006728EB">
              <w:rPr>
                <w:rFonts w:ascii="Bahnschrift Light" w:hAnsi="Bahnschrift Light" w:cs="Arial"/>
                <w:color w:val="042D43"/>
              </w:rPr>
              <w:t>03</w:t>
            </w:r>
            <w:r w:rsidRPr="002206A4">
              <w:rPr>
                <w:rFonts w:ascii="Bahnschrift Light" w:hAnsi="Bahnschrift Light" w:cs="Arial"/>
                <w:color w:val="042D43"/>
              </w:rPr>
              <w:t>» декабря 20</w:t>
            </w:r>
            <w:r w:rsidR="006728EB">
              <w:rPr>
                <w:rFonts w:ascii="Bahnschrift Light" w:hAnsi="Bahnschrift Light" w:cs="Arial"/>
                <w:color w:val="042D43"/>
              </w:rPr>
              <w:t>20</w:t>
            </w:r>
            <w:r w:rsidRPr="002206A4">
              <w:rPr>
                <w:rFonts w:ascii="Bahnschrift Light" w:hAnsi="Bahnschrift Light" w:cs="Arial"/>
                <w:color w:val="042D43"/>
              </w:rPr>
              <w:t xml:space="preserve"> года</w:t>
            </w:r>
          </w:p>
          <w:p w14:paraId="46CC22E5" w14:textId="21AEEB9A" w:rsidR="002206A4" w:rsidRPr="002206A4" w:rsidRDefault="002206A4" w:rsidP="002206A4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2206A4">
              <w:rPr>
                <w:rFonts w:ascii="Bahnschrift Light" w:hAnsi="Bahnschrift Light" w:cs="Arial"/>
                <w:color w:val="042D43"/>
              </w:rPr>
              <w:t>Приказ о вступлении в должность генерального директора №</w:t>
            </w:r>
            <w:r w:rsidR="006728EB">
              <w:rPr>
                <w:rFonts w:ascii="Bahnschrift Light" w:hAnsi="Bahnschrift Light" w:cs="Arial"/>
                <w:color w:val="042D43"/>
              </w:rPr>
              <w:t>1А/20</w:t>
            </w:r>
            <w:r w:rsidRPr="002206A4">
              <w:rPr>
                <w:rFonts w:ascii="Bahnschrift Light" w:hAnsi="Bahnschrift Light" w:cs="Arial"/>
                <w:color w:val="042D43"/>
              </w:rPr>
              <w:t xml:space="preserve"> от «</w:t>
            </w:r>
            <w:r w:rsidR="006728EB">
              <w:rPr>
                <w:rFonts w:ascii="Bahnschrift Light" w:hAnsi="Bahnschrift Light" w:cs="Arial"/>
                <w:color w:val="042D43"/>
              </w:rPr>
              <w:t>04</w:t>
            </w:r>
            <w:r w:rsidRPr="002206A4">
              <w:rPr>
                <w:rFonts w:ascii="Bahnschrift Light" w:hAnsi="Bahnschrift Light" w:cs="Arial"/>
                <w:color w:val="042D43"/>
              </w:rPr>
              <w:t>» декабря 20</w:t>
            </w:r>
            <w:r w:rsidR="006728EB">
              <w:rPr>
                <w:rFonts w:ascii="Bahnschrift Light" w:hAnsi="Bahnschrift Light" w:cs="Arial"/>
                <w:color w:val="042D43"/>
              </w:rPr>
              <w:t>20</w:t>
            </w:r>
            <w:r w:rsidRPr="002206A4">
              <w:rPr>
                <w:rFonts w:ascii="Bahnschrift Light" w:hAnsi="Bahnschrift Light" w:cs="Arial"/>
                <w:color w:val="042D43"/>
              </w:rPr>
              <w:t xml:space="preserve"> года</w:t>
            </w:r>
          </w:p>
          <w:p w14:paraId="0EA3D2AE" w14:textId="2063966B" w:rsidR="00D26937" w:rsidRPr="001E7202" w:rsidRDefault="002206A4" w:rsidP="002206A4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2206A4">
              <w:rPr>
                <w:rFonts w:ascii="Bahnschrift Light" w:hAnsi="Bahnschrift Light" w:cs="Arial"/>
                <w:color w:val="042D43"/>
              </w:rPr>
              <w:t>Срок полномочий 5 лет</w:t>
            </w:r>
          </w:p>
        </w:tc>
      </w:tr>
      <w:tr w:rsidR="00DB18B7" w:rsidRPr="001E7202" w14:paraId="79E80B8F" w14:textId="77777777" w:rsidTr="003F6DBF">
        <w:trPr>
          <w:trHeight w:val="690"/>
        </w:trPr>
        <w:tc>
          <w:tcPr>
            <w:tcW w:w="3120" w:type="dxa"/>
            <w:vAlign w:val="center"/>
          </w:tcPr>
          <w:p w14:paraId="57C6C78F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Участники общества</w:t>
            </w:r>
          </w:p>
        </w:tc>
        <w:tc>
          <w:tcPr>
            <w:tcW w:w="7481" w:type="dxa"/>
            <w:vAlign w:val="center"/>
          </w:tcPr>
          <w:p w14:paraId="7FE29016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Вязников Егор Иванович доля 51%, 76 500 руб.</w:t>
            </w:r>
          </w:p>
          <w:p w14:paraId="31BEA5B6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Гладыш Артем Иванович доля 49%, 73 500 руб.</w:t>
            </w:r>
          </w:p>
        </w:tc>
      </w:tr>
      <w:tr w:rsidR="00DB18B7" w:rsidRPr="001E7202" w14:paraId="0D732988" w14:textId="77777777" w:rsidTr="003F6DBF">
        <w:trPr>
          <w:trHeight w:val="404"/>
        </w:trPr>
        <w:tc>
          <w:tcPr>
            <w:tcW w:w="3120" w:type="dxa"/>
            <w:vAlign w:val="center"/>
          </w:tcPr>
          <w:p w14:paraId="561061FC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Основной ОКВЭД</w:t>
            </w:r>
          </w:p>
        </w:tc>
        <w:tc>
          <w:tcPr>
            <w:tcW w:w="7481" w:type="dxa"/>
            <w:vAlign w:val="center"/>
          </w:tcPr>
          <w:p w14:paraId="4D8BF642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41.20 Строительство жилых и нежилых зданий</w:t>
            </w:r>
          </w:p>
        </w:tc>
      </w:tr>
      <w:tr w:rsidR="00DB18B7" w:rsidRPr="001E7202" w14:paraId="1BF863CA" w14:textId="77777777" w:rsidTr="003F6DBF">
        <w:trPr>
          <w:trHeight w:val="410"/>
        </w:trPr>
        <w:tc>
          <w:tcPr>
            <w:tcW w:w="3120" w:type="dxa"/>
            <w:vAlign w:val="center"/>
          </w:tcPr>
          <w:p w14:paraId="160CFAEF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ОКПО</w:t>
            </w:r>
          </w:p>
        </w:tc>
        <w:tc>
          <w:tcPr>
            <w:tcW w:w="7481" w:type="dxa"/>
            <w:vAlign w:val="center"/>
          </w:tcPr>
          <w:p w14:paraId="0B0362F7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66132387</w:t>
            </w:r>
          </w:p>
        </w:tc>
      </w:tr>
      <w:tr w:rsidR="00DB18B7" w:rsidRPr="001E7202" w14:paraId="7E14EBEB" w14:textId="77777777" w:rsidTr="003F6DBF">
        <w:trPr>
          <w:trHeight w:val="557"/>
        </w:trPr>
        <w:tc>
          <w:tcPr>
            <w:tcW w:w="3120" w:type="dxa"/>
            <w:vAlign w:val="center"/>
          </w:tcPr>
          <w:p w14:paraId="23190FDB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СРО проектирование</w:t>
            </w:r>
          </w:p>
        </w:tc>
        <w:tc>
          <w:tcPr>
            <w:tcW w:w="7481" w:type="dxa"/>
            <w:vAlign w:val="center"/>
          </w:tcPr>
          <w:p w14:paraId="13820560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Саморегулируемая организация Союз проектных организаций "</w:t>
            </w:r>
            <w:proofErr w:type="spellStart"/>
            <w:r w:rsidRPr="001E7202">
              <w:rPr>
                <w:rFonts w:ascii="Bahnschrift Light" w:hAnsi="Bahnschrift Light" w:cs="Arial"/>
                <w:color w:val="042D43"/>
              </w:rPr>
              <w:t>ПроЭк</w:t>
            </w:r>
            <w:proofErr w:type="spellEnd"/>
            <w:r w:rsidRPr="001E7202">
              <w:rPr>
                <w:rFonts w:ascii="Bahnschrift Light" w:hAnsi="Bahnschrift Light" w:cs="Arial"/>
                <w:color w:val="042D43"/>
              </w:rPr>
              <w:t>" допуск СРО-П-185-16052013</w:t>
            </w:r>
          </w:p>
        </w:tc>
      </w:tr>
      <w:tr w:rsidR="00DB18B7" w:rsidRPr="001E7202" w14:paraId="51B40C99" w14:textId="77777777" w:rsidTr="003F6DBF">
        <w:trPr>
          <w:trHeight w:val="980"/>
        </w:trPr>
        <w:tc>
          <w:tcPr>
            <w:tcW w:w="3120" w:type="dxa"/>
            <w:vAlign w:val="center"/>
          </w:tcPr>
          <w:p w14:paraId="03AB917B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СРО строительство</w:t>
            </w:r>
          </w:p>
        </w:tc>
        <w:tc>
          <w:tcPr>
            <w:tcW w:w="7481" w:type="dxa"/>
            <w:vAlign w:val="center"/>
          </w:tcPr>
          <w:p w14:paraId="67F8DFF1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Саморегулируемая организация Ассоциация строительных компаний «Межрегиональный строительный комплекс» допуск СРО-С-039-18092009</w:t>
            </w:r>
          </w:p>
        </w:tc>
      </w:tr>
      <w:tr w:rsidR="00DB18B7" w:rsidRPr="001E7202" w14:paraId="3AEF1DFA" w14:textId="77777777" w:rsidTr="003F6DBF">
        <w:trPr>
          <w:trHeight w:val="1126"/>
        </w:trPr>
        <w:tc>
          <w:tcPr>
            <w:tcW w:w="3120" w:type="dxa"/>
            <w:vAlign w:val="center"/>
          </w:tcPr>
          <w:p w14:paraId="03542094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Банковские реквизиты</w:t>
            </w:r>
          </w:p>
        </w:tc>
        <w:tc>
          <w:tcPr>
            <w:tcW w:w="7481" w:type="dxa"/>
            <w:vAlign w:val="center"/>
          </w:tcPr>
          <w:p w14:paraId="3C3C66A7" w14:textId="77777777" w:rsidR="00215D06" w:rsidRDefault="00215D06" w:rsidP="003F6DBF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</w:rPr>
            </w:pPr>
            <w:r w:rsidRPr="00215D06">
              <w:rPr>
                <w:rFonts w:ascii="Bahnschrift Light" w:hAnsi="Bahnschrift Light" w:cs="Arial"/>
                <w:color w:val="042D43"/>
                <w:shd w:val="clear" w:color="auto" w:fill="FFFFFF"/>
              </w:rPr>
              <w:t>ФИЛИАЛ "ЦЕНТРАЛЬНЫЙ" БАНКА ВТБ (ПАО)</w:t>
            </w:r>
          </w:p>
          <w:p w14:paraId="3C2B60D4" w14:textId="708E9616" w:rsidR="00D26937" w:rsidRPr="001E7202" w:rsidRDefault="00D26937" w:rsidP="003F6DBF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</w:rPr>
            </w:pPr>
            <w:r w:rsidRPr="001E7202">
              <w:rPr>
                <w:rFonts w:ascii="Bahnschrift Light" w:hAnsi="Bahnschrift Light" w:cs="Arial"/>
                <w:color w:val="042D43"/>
                <w:shd w:val="clear" w:color="auto" w:fill="FFFFFF"/>
              </w:rPr>
              <w:t xml:space="preserve">БИК Банка </w:t>
            </w:r>
            <w:r w:rsidR="00215D06" w:rsidRPr="00215D06">
              <w:rPr>
                <w:rFonts w:ascii="Bahnschrift Light" w:hAnsi="Bahnschrift Light" w:cs="Arial"/>
                <w:color w:val="042D43"/>
                <w:shd w:val="clear" w:color="auto" w:fill="FFFFFF"/>
              </w:rPr>
              <w:t>044525411</w:t>
            </w:r>
          </w:p>
          <w:p w14:paraId="672E7C01" w14:textId="7CFC1A22" w:rsidR="00D26937" w:rsidRPr="001E7202" w:rsidRDefault="00D26937" w:rsidP="003F6DBF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</w:rPr>
            </w:pPr>
            <w:r w:rsidRPr="001E7202">
              <w:rPr>
                <w:rFonts w:ascii="Bahnschrift Light" w:hAnsi="Bahnschrift Light" w:cs="Arial"/>
                <w:color w:val="042D43"/>
                <w:shd w:val="clear" w:color="auto" w:fill="FFFFFF"/>
              </w:rPr>
              <w:t xml:space="preserve">К/с </w:t>
            </w:r>
            <w:r w:rsidR="00215D06" w:rsidRPr="00215D06">
              <w:rPr>
                <w:rFonts w:ascii="Bahnschrift Light" w:hAnsi="Bahnschrift Light" w:cs="Arial"/>
                <w:color w:val="042D43"/>
                <w:shd w:val="clear" w:color="auto" w:fill="FFFFFF"/>
              </w:rPr>
              <w:t>30101810145250000411</w:t>
            </w:r>
          </w:p>
          <w:p w14:paraId="7D582E24" w14:textId="583AFE32" w:rsidR="00D26937" w:rsidRPr="001E7202" w:rsidRDefault="00D26937" w:rsidP="003F6DBF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  <w:shd w:val="clear" w:color="auto" w:fill="FFFFFF"/>
              </w:rPr>
              <w:t xml:space="preserve">Р/с </w:t>
            </w:r>
            <w:r w:rsidR="00215D06" w:rsidRPr="00215D06">
              <w:rPr>
                <w:rFonts w:ascii="Bahnschrift Light" w:hAnsi="Bahnschrift Light" w:cs="Arial"/>
                <w:color w:val="042D43"/>
                <w:shd w:val="clear" w:color="auto" w:fill="FFFFFF"/>
              </w:rPr>
              <w:t>40702810100000170962</w:t>
            </w:r>
          </w:p>
        </w:tc>
      </w:tr>
      <w:tr w:rsidR="00DB18B7" w:rsidRPr="001E7202" w14:paraId="306E3CF8" w14:textId="77777777" w:rsidTr="00F92050">
        <w:trPr>
          <w:trHeight w:val="579"/>
        </w:trPr>
        <w:tc>
          <w:tcPr>
            <w:tcW w:w="3120" w:type="dxa"/>
            <w:vAlign w:val="center"/>
          </w:tcPr>
          <w:p w14:paraId="025DE640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Система налогообложения / субъект</w:t>
            </w:r>
          </w:p>
        </w:tc>
        <w:tc>
          <w:tcPr>
            <w:tcW w:w="7481" w:type="dxa"/>
            <w:vAlign w:val="center"/>
          </w:tcPr>
          <w:p w14:paraId="6756E456" w14:textId="5280633B" w:rsidR="00D26937" w:rsidRPr="001E7202" w:rsidRDefault="00D26937" w:rsidP="003F6DBF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</w:rPr>
            </w:pPr>
            <w:r w:rsidRPr="001E7202">
              <w:rPr>
                <w:rFonts w:ascii="Bahnschrift Light" w:hAnsi="Bahnschrift Light" w:cs="Arial"/>
                <w:color w:val="042D43"/>
                <w:shd w:val="clear" w:color="auto" w:fill="FFFFFF"/>
              </w:rPr>
              <w:t>ОСНО</w:t>
            </w:r>
          </w:p>
          <w:p w14:paraId="0B82B534" w14:textId="77777777" w:rsidR="00D26937" w:rsidRPr="001E7202" w:rsidRDefault="00D26937" w:rsidP="003F6DBF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</w:rPr>
            </w:pPr>
            <w:r w:rsidRPr="001E7202">
              <w:rPr>
                <w:rFonts w:ascii="Bahnschrift Light" w:hAnsi="Bahnschrift Light" w:cs="Arial"/>
                <w:color w:val="042D43"/>
                <w:shd w:val="clear" w:color="auto" w:fill="FFFFFF"/>
              </w:rPr>
              <w:t>малое предприятие</w:t>
            </w:r>
          </w:p>
        </w:tc>
      </w:tr>
      <w:tr w:rsidR="00DB18B7" w:rsidRPr="001E7202" w14:paraId="22C5E1F3" w14:textId="77777777" w:rsidTr="003F6DBF">
        <w:trPr>
          <w:trHeight w:val="253"/>
        </w:trPr>
        <w:tc>
          <w:tcPr>
            <w:tcW w:w="3120" w:type="dxa"/>
            <w:vAlign w:val="center"/>
          </w:tcPr>
          <w:p w14:paraId="1025CEF6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Телефон</w:t>
            </w:r>
          </w:p>
        </w:tc>
        <w:tc>
          <w:tcPr>
            <w:tcW w:w="7481" w:type="dxa"/>
            <w:vAlign w:val="center"/>
          </w:tcPr>
          <w:p w14:paraId="1581772E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</w:rPr>
            </w:pPr>
            <w:r w:rsidRPr="001E7202">
              <w:rPr>
                <w:rFonts w:ascii="Bahnschrift Light" w:hAnsi="Bahnschrift Light" w:cs="Arial"/>
                <w:color w:val="042D43"/>
                <w:shd w:val="clear" w:color="auto" w:fill="FFFFFF"/>
              </w:rPr>
              <w:t>+7 (495) 374-59-10</w:t>
            </w:r>
          </w:p>
        </w:tc>
      </w:tr>
      <w:tr w:rsidR="00DB18B7" w:rsidRPr="001E7202" w14:paraId="6B51937B" w14:textId="77777777" w:rsidTr="003F6DBF">
        <w:trPr>
          <w:trHeight w:val="253"/>
        </w:trPr>
        <w:tc>
          <w:tcPr>
            <w:tcW w:w="3120" w:type="dxa"/>
            <w:vAlign w:val="center"/>
          </w:tcPr>
          <w:p w14:paraId="1C79F0A2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Сайт</w:t>
            </w:r>
          </w:p>
        </w:tc>
        <w:tc>
          <w:tcPr>
            <w:tcW w:w="7481" w:type="dxa"/>
            <w:vAlign w:val="center"/>
          </w:tcPr>
          <w:p w14:paraId="0D114A07" w14:textId="77777777" w:rsidR="00D26937" w:rsidRPr="00030EDB" w:rsidRDefault="0085464F" w:rsidP="00B77D88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</w:rPr>
            </w:pPr>
            <w:hyperlink r:id="rId9" w:history="1">
              <w:r w:rsidR="00D26937" w:rsidRPr="00030EDB">
                <w:rPr>
                  <w:rFonts w:ascii="Bahnschrift Light" w:hAnsi="Bahnschrift Light" w:cs="Arial"/>
                  <w:color w:val="042D43"/>
                  <w:shd w:val="clear" w:color="auto" w:fill="FFFFFF"/>
                  <w:lang w:val="en-US"/>
                </w:rPr>
                <w:t>www.avrial.ru</w:t>
              </w:r>
            </w:hyperlink>
          </w:p>
        </w:tc>
      </w:tr>
      <w:tr w:rsidR="00DB18B7" w:rsidRPr="001E7202" w14:paraId="7BA3865C" w14:textId="77777777" w:rsidTr="003F6DBF">
        <w:trPr>
          <w:trHeight w:val="253"/>
        </w:trPr>
        <w:tc>
          <w:tcPr>
            <w:tcW w:w="3120" w:type="dxa"/>
            <w:vAlign w:val="center"/>
          </w:tcPr>
          <w:p w14:paraId="3393C494" w14:textId="77777777" w:rsidR="00D26937" w:rsidRPr="001E7202" w:rsidRDefault="00D26937" w:rsidP="00B77D88">
            <w:pPr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Электронная почта</w:t>
            </w:r>
          </w:p>
        </w:tc>
        <w:tc>
          <w:tcPr>
            <w:tcW w:w="7481" w:type="dxa"/>
            <w:vAlign w:val="center"/>
          </w:tcPr>
          <w:p w14:paraId="46E93503" w14:textId="77777777" w:rsidR="00D26937" w:rsidRPr="001E7202" w:rsidRDefault="00D26937" w:rsidP="00B77D88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</w:pPr>
            <w:r w:rsidRPr="001E7202"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office@avrial.ru</w:t>
            </w:r>
          </w:p>
        </w:tc>
      </w:tr>
    </w:tbl>
    <w:p w14:paraId="2236C8B4" w14:textId="77777777" w:rsidR="00F92050" w:rsidRDefault="00F92050" w:rsidP="00B43388">
      <w:pPr>
        <w:tabs>
          <w:tab w:val="left" w:pos="3015"/>
          <w:tab w:val="center" w:pos="4251"/>
          <w:tab w:val="left" w:pos="7140"/>
          <w:tab w:val="left" w:pos="7755"/>
        </w:tabs>
        <w:spacing w:line="276" w:lineRule="auto"/>
        <w:jc w:val="center"/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</w:pPr>
    </w:p>
    <w:p w14:paraId="06C10D2B" w14:textId="38DE7CFA" w:rsidR="00B43388" w:rsidRPr="00C63E39" w:rsidRDefault="00C63E39" w:rsidP="00C63E39">
      <w:pPr>
        <w:tabs>
          <w:tab w:val="left" w:pos="3015"/>
          <w:tab w:val="center" w:pos="4251"/>
          <w:tab w:val="left" w:pos="7140"/>
          <w:tab w:val="left" w:pos="7755"/>
        </w:tabs>
        <w:spacing w:line="276" w:lineRule="auto"/>
        <w:jc w:val="center"/>
        <w:rPr>
          <w:rFonts w:ascii="Bahnschrift SemiLight" w:hAnsi="Bahnschrift SemiLight" w:cs="Arial"/>
          <w:b/>
          <w:bCs/>
          <w:color w:val="042D43"/>
          <w:shd w:val="clear" w:color="auto" w:fill="FFFFFF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34CB3A60" wp14:editId="2D4F1F16">
            <wp:simplePos x="0" y="0"/>
            <wp:positionH relativeFrom="column">
              <wp:posOffset>-1061085</wp:posOffset>
            </wp:positionH>
            <wp:positionV relativeFrom="paragraph">
              <wp:posOffset>-212090</wp:posOffset>
            </wp:positionV>
            <wp:extent cx="7538085" cy="9745967"/>
            <wp:effectExtent l="0" t="0" r="5715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45" cy="9750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388"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  <w:t>О ГРУППЕ КОМПАНИЙ ЭВРИАЛ</w:t>
      </w:r>
    </w:p>
    <w:p w14:paraId="1FA64E4D" w14:textId="1EBA3877" w:rsidR="00DC29B8" w:rsidRDefault="003F6DBF" w:rsidP="00DC29B8">
      <w:pPr>
        <w:ind w:left="-851" w:right="-854"/>
        <w:jc w:val="center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DC29B8"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</w:rPr>
        <w:t>ГК «Эвриал»</w:t>
      </w: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> — динамично развивающаяся строительно-инжиниринговая компания.</w:t>
      </w:r>
    </w:p>
    <w:p w14:paraId="23C608D8" w14:textId="5EBABEE7" w:rsidR="00B43388" w:rsidRPr="001758A1" w:rsidRDefault="003F6DBF" w:rsidP="001758A1">
      <w:pPr>
        <w:ind w:left="-851" w:right="-85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>Выполняем полный цикл работ по проектированию и строительству быстровозводимых объектов промышленного, складского,</w:t>
      </w:r>
      <w:r w:rsidR="00B43388" w:rsidRPr="001758A1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 xml:space="preserve"> </w:t>
      </w: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>сельскохозяйственного, спортивного и общественного назначения на основе металлоконструкций: от разработки концепции до ввода сооружений в эксплуатацию.</w:t>
      </w:r>
    </w:p>
    <w:p w14:paraId="4537AF0C" w14:textId="34BF4BD2" w:rsidR="001758A1" w:rsidRDefault="003F6DBF" w:rsidP="001758A1">
      <w:pPr>
        <w:ind w:left="-851" w:right="-854"/>
        <w:jc w:val="center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DC29B8"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</w:rPr>
        <w:t>Наша цель</w:t>
      </w: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 xml:space="preserve"> – повышать качество жизни, строя функциональные и комфортные</w:t>
      </w:r>
    </w:p>
    <w:p w14:paraId="78F18ED5" w14:textId="0E7582BC" w:rsidR="003F6DBF" w:rsidRPr="003F6DBF" w:rsidRDefault="003F6DBF" w:rsidP="00F92050">
      <w:pPr>
        <w:ind w:left="-851" w:right="-854"/>
        <w:jc w:val="center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 xml:space="preserve"> здания для работы и отдыха.</w:t>
      </w:r>
    </w:p>
    <w:p w14:paraId="66016AE0" w14:textId="53E44ED6" w:rsidR="003F6DBF" w:rsidRPr="003F6DBF" w:rsidRDefault="003F6DBF" w:rsidP="001758A1">
      <w:pPr>
        <w:ind w:left="-709"/>
        <w:jc w:val="both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>ЦИФРЫ И ФАКТЫ</w:t>
      </w:r>
    </w:p>
    <w:p w14:paraId="5F6E09FC" w14:textId="5F43FDF8" w:rsidR="003F6DBF" w:rsidRPr="003F6DBF" w:rsidRDefault="003F6DBF" w:rsidP="001758A1">
      <w:pPr>
        <w:numPr>
          <w:ilvl w:val="0"/>
          <w:numId w:val="1"/>
        </w:numPr>
        <w:tabs>
          <w:tab w:val="clear" w:pos="720"/>
          <w:tab w:val="num" w:pos="360"/>
        </w:tabs>
        <w:ind w:left="-426" w:right="-712"/>
        <w:jc w:val="both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 xml:space="preserve">10 лет на рынке строительства быстровозводимых зданий на основе металлоконструкций.  </w:t>
      </w:r>
    </w:p>
    <w:p w14:paraId="1B81F6FE" w14:textId="3EF5EC2F" w:rsidR="003F6DBF" w:rsidRPr="003F6DBF" w:rsidRDefault="003F6DBF" w:rsidP="001758A1">
      <w:pPr>
        <w:numPr>
          <w:ilvl w:val="0"/>
          <w:numId w:val="1"/>
        </w:numPr>
        <w:ind w:left="-426" w:right="-712"/>
        <w:jc w:val="both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>Свыше 400 построенных объектов, преимущественно по индивидуальным проектам.</w:t>
      </w:r>
    </w:p>
    <w:p w14:paraId="63ED3E12" w14:textId="784FCED8" w:rsidR="003F6DBF" w:rsidRPr="003F6DBF" w:rsidRDefault="003F6DBF" w:rsidP="001758A1">
      <w:pPr>
        <w:numPr>
          <w:ilvl w:val="0"/>
          <w:numId w:val="1"/>
        </w:numPr>
        <w:ind w:left="-426" w:right="-712"/>
        <w:jc w:val="both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>80 000 - общая площадь спроектированных и введенных в эксплуатацию зданий</w:t>
      </w:r>
    </w:p>
    <w:p w14:paraId="1F73238A" w14:textId="77777777" w:rsidR="003F6DBF" w:rsidRPr="003F6DBF" w:rsidRDefault="003F6DBF" w:rsidP="001758A1">
      <w:pPr>
        <w:numPr>
          <w:ilvl w:val="0"/>
          <w:numId w:val="1"/>
        </w:numPr>
        <w:ind w:left="-426" w:right="-712"/>
        <w:jc w:val="both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 xml:space="preserve">3 млрд. руб. допуск СРО, 25 млн. руб. – допуск на проектирование., лицензия МЧС. </w:t>
      </w:r>
    </w:p>
    <w:p w14:paraId="1F27274C" w14:textId="19D6C167" w:rsidR="003F6DBF" w:rsidRPr="003F6DBF" w:rsidRDefault="003F6DBF" w:rsidP="001758A1">
      <w:pPr>
        <w:numPr>
          <w:ilvl w:val="0"/>
          <w:numId w:val="1"/>
        </w:numPr>
        <w:ind w:left="-426" w:right="-712"/>
        <w:jc w:val="both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 xml:space="preserve">90 дней – средний срок выполнения проекта «под ключ». </w:t>
      </w:r>
    </w:p>
    <w:p w14:paraId="3C1B50FF" w14:textId="36200777" w:rsidR="003F6DBF" w:rsidRPr="003F6DBF" w:rsidRDefault="003F6DBF" w:rsidP="001758A1">
      <w:pPr>
        <w:numPr>
          <w:ilvl w:val="0"/>
          <w:numId w:val="1"/>
        </w:numPr>
        <w:ind w:left="-426" w:right="-712"/>
        <w:jc w:val="both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>Строительство в любых погодных и климатических условиях на всей территории России.</w:t>
      </w:r>
    </w:p>
    <w:p w14:paraId="7EFF1DED" w14:textId="0FCE7B6D" w:rsidR="003F6DBF" w:rsidRPr="003F6DBF" w:rsidRDefault="003F6DBF" w:rsidP="001758A1">
      <w:pPr>
        <w:numPr>
          <w:ilvl w:val="0"/>
          <w:numId w:val="1"/>
        </w:numPr>
        <w:ind w:left="-426" w:right="-712"/>
        <w:jc w:val="both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>Собственный завод по производству металлоконструкций и тентовых структур</w:t>
      </w:r>
    </w:p>
    <w:p w14:paraId="1C2BFE64" w14:textId="2EA67612" w:rsidR="003F6DBF" w:rsidRDefault="003F6DBF" w:rsidP="001758A1">
      <w:pPr>
        <w:numPr>
          <w:ilvl w:val="0"/>
          <w:numId w:val="1"/>
        </w:numPr>
        <w:ind w:left="-426" w:right="-714"/>
        <w:jc w:val="both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3F6DBF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 xml:space="preserve">Собственное проектное бюро «Аргос», которое отвечает за проектирование сооружений: от эскиза до подготовки рабочей документации. </w:t>
      </w:r>
    </w:p>
    <w:p w14:paraId="0A389D7F" w14:textId="1697D5EA" w:rsidR="009A65E1" w:rsidRDefault="009A65E1" w:rsidP="00C63E39">
      <w:pPr>
        <w:ind w:right="-714"/>
        <w:jc w:val="center"/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</w:pPr>
      <w:r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  <w:t>СТРОИМ ПО ВСЕЙ РОССИИ</w:t>
      </w:r>
    </w:p>
    <w:p w14:paraId="29939BC2" w14:textId="6940C621" w:rsidR="001758A1" w:rsidRPr="00F92050" w:rsidRDefault="00DC29B8" w:rsidP="00F92050">
      <w:pPr>
        <w:ind w:left="-1276" w:right="-714"/>
        <w:jc w:val="center"/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</w:pPr>
      <w:r>
        <w:rPr>
          <w:noProof/>
        </w:rPr>
        <w:drawing>
          <wp:inline distT="0" distB="0" distL="0" distR="0" wp14:anchorId="0DDAA568" wp14:editId="15F60DF1">
            <wp:extent cx="6770319" cy="32641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527" cy="328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8A1" w:rsidRPr="001758A1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>Мы внедряем передовые разработки и инновационные решения в соответствии с потребностями заказчиков. Наши специалисты способны выполнять в сжатые сроки даже самые сложные и нестандартные проекты.</w:t>
      </w:r>
    </w:p>
    <w:p w14:paraId="627907B6" w14:textId="79E68B5C" w:rsidR="00293493" w:rsidRPr="00293493" w:rsidRDefault="001758A1" w:rsidP="00293493">
      <w:pPr>
        <w:ind w:left="-993" w:right="-712"/>
        <w:jc w:val="center"/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</w:pPr>
      <w:r w:rsidRPr="001758A1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 xml:space="preserve">Оптимальные технологии строительства зданий различного назначения, при полном соответствии стандартам качества </w:t>
      </w:r>
      <w:proofErr w:type="gramStart"/>
      <w:r w:rsidRPr="001758A1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>- все это</w:t>
      </w:r>
      <w:proofErr w:type="gramEnd"/>
      <w:r w:rsidRPr="001758A1">
        <w:rPr>
          <w:rFonts w:ascii="Bahnschrift Light" w:hAnsi="Bahnschrift Light" w:cs="Arial"/>
          <w:color w:val="042D43"/>
          <w:sz w:val="22"/>
          <w:szCs w:val="22"/>
          <w:shd w:val="clear" w:color="auto" w:fill="FFFFFF"/>
        </w:rPr>
        <w:t xml:space="preserve"> ЭВРИАЛ.</w:t>
      </w:r>
    </w:p>
    <w:p w14:paraId="039EDED4" w14:textId="17A11F6E" w:rsidR="001758A1" w:rsidRDefault="001758A1" w:rsidP="00180CA1">
      <w:pPr>
        <w:ind w:right="-712"/>
        <w:jc w:val="right"/>
        <w:rPr>
          <w:rFonts w:ascii="Bahnschrift Light" w:hAnsi="Bahnschrift Light" w:cs="Arial"/>
          <w:b/>
          <w:bCs/>
          <w:color w:val="042D43"/>
          <w:sz w:val="22"/>
          <w:szCs w:val="22"/>
        </w:rPr>
      </w:pPr>
      <w:r w:rsidRPr="00293493">
        <w:rPr>
          <w:rFonts w:ascii="Bahnschrift Light" w:hAnsi="Bahnschrift Light" w:cs="Arial"/>
          <w:b/>
          <w:bCs/>
          <w:color w:val="042D43"/>
          <w:sz w:val="22"/>
          <w:szCs w:val="22"/>
        </w:rPr>
        <w:t xml:space="preserve">С </w:t>
      </w:r>
      <w:r w:rsidR="009A65E1">
        <w:rPr>
          <w:rFonts w:ascii="Bahnschrift Light" w:hAnsi="Bahnschrift Light" w:cs="Arial"/>
          <w:b/>
          <w:bCs/>
          <w:color w:val="042D43"/>
          <w:sz w:val="22"/>
          <w:szCs w:val="22"/>
        </w:rPr>
        <w:t>у</w:t>
      </w:r>
      <w:r w:rsidRPr="00293493">
        <w:rPr>
          <w:rFonts w:ascii="Bahnschrift Light" w:hAnsi="Bahnschrift Light" w:cs="Arial"/>
          <w:b/>
          <w:bCs/>
          <w:color w:val="042D43"/>
          <w:sz w:val="22"/>
          <w:szCs w:val="22"/>
        </w:rPr>
        <w:t>важением,</w:t>
      </w:r>
      <w:r w:rsidRPr="00293493">
        <w:rPr>
          <w:rFonts w:ascii="Bahnschrift Light" w:hAnsi="Bahnschrift Light" w:cs="Arial"/>
          <w:b/>
          <w:bCs/>
          <w:noProof/>
          <w:color w:val="042D43"/>
          <w:sz w:val="22"/>
          <w:szCs w:val="22"/>
        </w:rPr>
        <w:t xml:space="preserve"> </w:t>
      </w:r>
      <w:r w:rsidRPr="00293493">
        <w:rPr>
          <w:rFonts w:ascii="Bahnschrift Light" w:hAnsi="Bahnschrift Light" w:cs="Arial"/>
          <w:b/>
          <w:bCs/>
          <w:color w:val="042D43"/>
          <w:sz w:val="22"/>
          <w:szCs w:val="22"/>
        </w:rPr>
        <w:t>Коллектив ООО «Эвриал»</w:t>
      </w:r>
    </w:p>
    <w:p w14:paraId="1B3F786F" w14:textId="6CFBFA03" w:rsidR="009E0296" w:rsidRDefault="009E0296" w:rsidP="00180CA1">
      <w:pPr>
        <w:ind w:right="-712"/>
        <w:jc w:val="right"/>
        <w:rPr>
          <w:rFonts w:ascii="Bahnschrift Light" w:hAnsi="Bahnschrift Light" w:cs="Arial"/>
          <w:b/>
          <w:bCs/>
          <w:color w:val="042D43"/>
          <w:sz w:val="22"/>
          <w:szCs w:val="22"/>
        </w:rPr>
      </w:pPr>
    </w:p>
    <w:p w14:paraId="19B32E11" w14:textId="09FB0816" w:rsidR="009E0296" w:rsidRDefault="009E0296" w:rsidP="00180CA1">
      <w:pPr>
        <w:ind w:right="-712"/>
        <w:jc w:val="right"/>
        <w:rPr>
          <w:rFonts w:ascii="Bahnschrift Light" w:hAnsi="Bahnschrift Light" w:cs="Arial"/>
          <w:b/>
          <w:bCs/>
          <w:color w:val="042D43"/>
          <w:sz w:val="22"/>
          <w:szCs w:val="22"/>
        </w:rPr>
      </w:pPr>
    </w:p>
    <w:p w14:paraId="7E71F986" w14:textId="757E7918" w:rsidR="009E0296" w:rsidRDefault="009E0296" w:rsidP="00180CA1">
      <w:pPr>
        <w:ind w:right="-712"/>
        <w:jc w:val="right"/>
        <w:rPr>
          <w:rFonts w:ascii="Bahnschrift Light" w:hAnsi="Bahnschrift Light" w:cs="Arial"/>
          <w:b/>
          <w:bCs/>
          <w:color w:val="042D43"/>
          <w:sz w:val="22"/>
          <w:szCs w:val="22"/>
        </w:rPr>
      </w:pPr>
    </w:p>
    <w:p w14:paraId="0FF891D2" w14:textId="4DFEE1C1" w:rsidR="009E0296" w:rsidRDefault="009E0296" w:rsidP="00180CA1">
      <w:pPr>
        <w:ind w:right="-712"/>
        <w:jc w:val="right"/>
        <w:rPr>
          <w:rFonts w:ascii="Bahnschrift Light" w:hAnsi="Bahnschrift Light" w:cs="Arial"/>
          <w:b/>
          <w:bCs/>
          <w:color w:val="042D43"/>
          <w:sz w:val="22"/>
          <w:szCs w:val="22"/>
        </w:rPr>
      </w:pPr>
    </w:p>
    <w:p w14:paraId="4627995B" w14:textId="783315A4" w:rsidR="009E0296" w:rsidRDefault="009E0296" w:rsidP="00180CA1">
      <w:pPr>
        <w:ind w:right="-712"/>
        <w:jc w:val="right"/>
        <w:rPr>
          <w:rFonts w:ascii="Bahnschrift Light" w:hAnsi="Bahnschrift Light" w:cs="Arial"/>
          <w:b/>
          <w:bCs/>
          <w:color w:val="042D43"/>
          <w:sz w:val="22"/>
          <w:szCs w:val="22"/>
        </w:rPr>
      </w:pPr>
    </w:p>
    <w:p w14:paraId="5AD22FC2" w14:textId="4C7F16FE" w:rsidR="009E0296" w:rsidRDefault="009E0296" w:rsidP="00180CA1">
      <w:pPr>
        <w:ind w:right="-712"/>
        <w:jc w:val="right"/>
        <w:rPr>
          <w:rFonts w:ascii="Bahnschrift Light" w:hAnsi="Bahnschrift Light" w:cs="Arial"/>
          <w:b/>
          <w:bCs/>
          <w:color w:val="042D43"/>
          <w:sz w:val="22"/>
          <w:szCs w:val="22"/>
        </w:rPr>
      </w:pPr>
    </w:p>
    <w:p w14:paraId="42A1EF3B" w14:textId="596385EB" w:rsidR="009E0296" w:rsidRDefault="009E0296" w:rsidP="00180CA1">
      <w:pPr>
        <w:ind w:right="-712"/>
        <w:jc w:val="right"/>
        <w:rPr>
          <w:rFonts w:ascii="Bahnschrift Light" w:hAnsi="Bahnschrift Light" w:cs="Arial"/>
          <w:b/>
          <w:bCs/>
          <w:color w:val="042D43"/>
          <w:sz w:val="22"/>
          <w:szCs w:val="22"/>
        </w:rPr>
      </w:pPr>
    </w:p>
    <w:p w14:paraId="6AB6656D" w14:textId="2E8562A0" w:rsidR="009E0296" w:rsidRDefault="009E0296" w:rsidP="00180CA1">
      <w:pPr>
        <w:ind w:right="-712"/>
        <w:jc w:val="right"/>
        <w:rPr>
          <w:rFonts w:ascii="Bahnschrift Light" w:hAnsi="Bahnschrift Light" w:cs="Arial"/>
          <w:b/>
          <w:bCs/>
          <w:color w:val="042D43"/>
          <w:sz w:val="22"/>
          <w:szCs w:val="22"/>
        </w:rPr>
      </w:pPr>
    </w:p>
    <w:p w14:paraId="09D6727D" w14:textId="77777777" w:rsidR="009E0296" w:rsidRPr="00B2571A" w:rsidRDefault="009E0296" w:rsidP="009E0296">
      <w:pPr>
        <w:jc w:val="center"/>
        <w:rPr>
          <w:rFonts w:ascii="Times New Roman" w:eastAsia="Calibri" w:hAnsi="Times New Roman" w:cs="Times New Roman"/>
          <w:b/>
          <w:bCs/>
          <w:color w:val="042D43"/>
          <w:sz w:val="36"/>
          <w:szCs w:val="36"/>
          <w:lang w:val="en-US" w:eastAsia="en-US"/>
        </w:rPr>
      </w:pPr>
      <w:r w:rsidRPr="00B2571A">
        <w:rPr>
          <w:rFonts w:ascii="Times New Roman" w:hAnsi="Times New Roman" w:cs="Times New Roman"/>
          <w:b/>
          <w:bCs/>
          <w:sz w:val="36"/>
          <w:szCs w:val="36"/>
          <w:lang w:val="en-US"/>
        </w:rPr>
        <w:lastRenderedPageBreak/>
        <w:t>COMPANY DETAILS FILE</w:t>
      </w:r>
    </w:p>
    <w:p w14:paraId="02F2D751" w14:textId="77777777" w:rsidR="009E0296" w:rsidRPr="00B77D88" w:rsidRDefault="009E0296" w:rsidP="009E0296">
      <w:pPr>
        <w:jc w:val="center"/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</w:pPr>
      <w:r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  <w:t>(</w:t>
      </w:r>
      <w:r>
        <w:rPr>
          <w:rFonts w:ascii="Times New Roman" w:eastAsia="Calibri" w:hAnsi="Times New Roman" w:cs="Times New Roman"/>
          <w:b/>
          <w:color w:val="042D43"/>
          <w:sz w:val="36"/>
          <w:szCs w:val="36"/>
          <w:lang w:val="en-US" w:eastAsia="en-US"/>
        </w:rPr>
        <w:t>from</w:t>
      </w:r>
      <w:r>
        <w:rPr>
          <w:rFonts w:ascii="Times New Roman" w:eastAsia="Calibri" w:hAnsi="Times New Roman" w:cs="Times New Roman"/>
          <w:b/>
          <w:color w:val="042D43"/>
          <w:sz w:val="36"/>
          <w:szCs w:val="36"/>
          <w:lang w:eastAsia="en-US"/>
        </w:rPr>
        <w:t xml:space="preserve"> 04.12.2020)</w:t>
      </w:r>
    </w:p>
    <w:tbl>
      <w:tblPr>
        <w:tblStyle w:val="1"/>
        <w:tblW w:w="10601" w:type="dxa"/>
        <w:tblInd w:w="-998" w:type="dxa"/>
        <w:tblLook w:val="04A0" w:firstRow="1" w:lastRow="0" w:firstColumn="1" w:lastColumn="0" w:noHBand="0" w:noVBand="1"/>
      </w:tblPr>
      <w:tblGrid>
        <w:gridCol w:w="3120"/>
        <w:gridCol w:w="7481"/>
      </w:tblGrid>
      <w:tr w:rsidR="009E0296" w:rsidRPr="001E7202" w14:paraId="403352C7" w14:textId="77777777" w:rsidTr="00D30C43">
        <w:trPr>
          <w:trHeight w:val="407"/>
        </w:trPr>
        <w:tc>
          <w:tcPr>
            <w:tcW w:w="3120" w:type="dxa"/>
            <w:vAlign w:val="center"/>
          </w:tcPr>
          <w:p w14:paraId="393AF0DA" w14:textId="77777777" w:rsidR="009E0296" w:rsidRPr="00754914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Full name</w:t>
            </w:r>
          </w:p>
        </w:tc>
        <w:tc>
          <w:tcPr>
            <w:tcW w:w="7481" w:type="dxa"/>
            <w:vAlign w:val="center"/>
          </w:tcPr>
          <w:p w14:paraId="2536BE68" w14:textId="77777777" w:rsidR="009E0296" w:rsidRPr="001E7202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80107A">
              <w:rPr>
                <w:rFonts w:ascii="Bahnschrift Light" w:hAnsi="Bahnschrift Light" w:cs="Arial"/>
                <w:color w:val="042D43"/>
              </w:rPr>
              <w:t xml:space="preserve">Limited </w:t>
            </w:r>
            <w:proofErr w:type="spellStart"/>
            <w:r w:rsidRPr="0080107A">
              <w:rPr>
                <w:rFonts w:ascii="Bahnschrift Light" w:hAnsi="Bahnschrift Light" w:cs="Arial"/>
                <w:color w:val="042D43"/>
              </w:rPr>
              <w:t>Liability</w:t>
            </w:r>
            <w:proofErr w:type="spellEnd"/>
            <w:r w:rsidRPr="0080107A">
              <w:rPr>
                <w:rFonts w:ascii="Bahnschrift Light" w:hAnsi="Bahnschrift Light" w:cs="Arial"/>
                <w:color w:val="042D43"/>
              </w:rPr>
              <w:t xml:space="preserve"> Company </w:t>
            </w:r>
            <w:r w:rsidRPr="001E7202">
              <w:rPr>
                <w:rFonts w:ascii="Bahnschrift Light" w:hAnsi="Bahnschrift Light" w:cs="Arial"/>
                <w:color w:val="042D43"/>
              </w:rPr>
              <w:t>«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AVRIAL</w:t>
            </w:r>
            <w:r w:rsidRPr="001E7202">
              <w:rPr>
                <w:rFonts w:ascii="Bahnschrift Light" w:hAnsi="Bahnschrift Light" w:cs="Arial"/>
                <w:color w:val="042D43"/>
              </w:rPr>
              <w:t>»</w:t>
            </w:r>
          </w:p>
        </w:tc>
      </w:tr>
      <w:tr w:rsidR="009E0296" w:rsidRPr="001E7202" w14:paraId="3382116C" w14:textId="77777777" w:rsidTr="00D30C43">
        <w:trPr>
          <w:trHeight w:val="545"/>
        </w:trPr>
        <w:tc>
          <w:tcPr>
            <w:tcW w:w="3120" w:type="dxa"/>
            <w:vAlign w:val="center"/>
          </w:tcPr>
          <w:p w14:paraId="0BFB8293" w14:textId="77777777" w:rsidR="009E0296" w:rsidRPr="00754914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Short name</w:t>
            </w:r>
          </w:p>
        </w:tc>
        <w:tc>
          <w:tcPr>
            <w:tcW w:w="7481" w:type="dxa"/>
            <w:vAlign w:val="center"/>
          </w:tcPr>
          <w:p w14:paraId="4ACCF28E" w14:textId="77777777" w:rsidR="009E0296" w:rsidRPr="001E7202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ООО «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AVRIAL</w:t>
            </w:r>
            <w:r w:rsidRPr="001E7202">
              <w:rPr>
                <w:rFonts w:ascii="Bahnschrift Light" w:hAnsi="Bahnschrift Light" w:cs="Arial"/>
                <w:color w:val="042D43"/>
              </w:rPr>
              <w:t>»</w:t>
            </w:r>
          </w:p>
        </w:tc>
      </w:tr>
      <w:tr w:rsidR="009E0296" w:rsidRPr="0017476B" w14:paraId="6E7BCB34" w14:textId="77777777" w:rsidTr="00D30C43">
        <w:trPr>
          <w:trHeight w:val="567"/>
        </w:trPr>
        <w:tc>
          <w:tcPr>
            <w:tcW w:w="3120" w:type="dxa"/>
            <w:vAlign w:val="center"/>
          </w:tcPr>
          <w:p w14:paraId="1FE31BED" w14:textId="77777777" w:rsidR="009E0296" w:rsidRPr="00907A3F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Registration date</w:t>
            </w:r>
          </w:p>
        </w:tc>
        <w:tc>
          <w:tcPr>
            <w:tcW w:w="7481" w:type="dxa"/>
            <w:vAlign w:val="center"/>
          </w:tcPr>
          <w:p w14:paraId="66B315B5" w14:textId="77777777" w:rsidR="009E0296" w:rsidRPr="008A33CD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 w:rsidRPr="008A33CD">
              <w:rPr>
                <w:rFonts w:ascii="Bahnschrift Light" w:hAnsi="Bahnschrift Light" w:cs="Arial"/>
                <w:color w:val="042D43"/>
                <w:lang w:val="en-US"/>
              </w:rPr>
              <w:t>«28» M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ay,</w:t>
            </w:r>
            <w:r w:rsidRPr="008A33CD">
              <w:rPr>
                <w:rFonts w:ascii="Bahnschrift Light" w:hAnsi="Bahnschrift Light" w:cs="Arial"/>
                <w:color w:val="042D43"/>
                <w:lang w:val="en-US"/>
              </w:rPr>
              <w:t xml:space="preserve"> 2010</w:t>
            </w:r>
          </w:p>
          <w:p w14:paraId="7F54ACF2" w14:textId="77777777" w:rsidR="009E0296" w:rsidRPr="008A33CD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proofErr w:type="spellStart"/>
            <w:r>
              <w:rPr>
                <w:rFonts w:ascii="Bahnschrift Light" w:hAnsi="Bahnschrift Light" w:cs="Arial"/>
                <w:color w:val="042D43"/>
                <w:lang w:val="en-US"/>
              </w:rPr>
              <w:t>Interdistrict</w:t>
            </w:r>
            <w:proofErr w:type="spellEnd"/>
            <w:r w:rsidRPr="00BA25A0">
              <w:rPr>
                <w:rFonts w:ascii="Bahnschrift Light" w:hAnsi="Bahnschrift Light" w:cs="Arial"/>
                <w:color w:val="042D43"/>
                <w:lang w:val="en-US"/>
              </w:rPr>
              <w:t xml:space="preserve"> Inspectorate of the Federal Tax Service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of Russia</w:t>
            </w:r>
            <w:r w:rsidRPr="00BA25A0">
              <w:rPr>
                <w:rFonts w:ascii="Bahnschrift Light" w:hAnsi="Bahnschrift Light" w:cs="Arial"/>
                <w:color w:val="042D43"/>
                <w:lang w:val="en-US"/>
              </w:rPr>
              <w:t xml:space="preserve"> №20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in Moscow Region</w:t>
            </w:r>
          </w:p>
        </w:tc>
      </w:tr>
      <w:tr w:rsidR="009E0296" w:rsidRPr="001E7202" w14:paraId="43D113F5" w14:textId="77777777" w:rsidTr="00D30C43">
        <w:trPr>
          <w:trHeight w:val="406"/>
        </w:trPr>
        <w:tc>
          <w:tcPr>
            <w:tcW w:w="3120" w:type="dxa"/>
            <w:vAlign w:val="center"/>
          </w:tcPr>
          <w:p w14:paraId="1E2F7D82" w14:textId="77777777" w:rsidR="009E0296" w:rsidRPr="00B2571A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Authorized capital</w:t>
            </w:r>
          </w:p>
        </w:tc>
        <w:tc>
          <w:tcPr>
            <w:tcW w:w="7481" w:type="dxa"/>
            <w:vAlign w:val="center"/>
          </w:tcPr>
          <w:p w14:paraId="1EEEA232" w14:textId="77777777" w:rsidR="009E0296" w:rsidRPr="001833B4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 xml:space="preserve">150 000 </w:t>
            </w:r>
            <w:r>
              <w:rPr>
                <w:rFonts w:ascii="Bahnschrift Light" w:hAnsi="Bahnschrift Light" w:cs="Arial"/>
                <w:color w:val="042D43"/>
              </w:rPr>
              <w:t>RUB</w:t>
            </w:r>
          </w:p>
        </w:tc>
      </w:tr>
      <w:tr w:rsidR="009E0296" w:rsidRPr="001E7202" w14:paraId="309D5C50" w14:textId="77777777" w:rsidTr="00D30C43">
        <w:trPr>
          <w:trHeight w:val="427"/>
        </w:trPr>
        <w:tc>
          <w:tcPr>
            <w:tcW w:w="3120" w:type="dxa"/>
            <w:vAlign w:val="center"/>
          </w:tcPr>
          <w:p w14:paraId="46F775E5" w14:textId="77777777" w:rsidR="009E0296" w:rsidRPr="001833B4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Primary State Registration Number (OGRN)</w:t>
            </w:r>
          </w:p>
        </w:tc>
        <w:tc>
          <w:tcPr>
            <w:tcW w:w="7481" w:type="dxa"/>
            <w:vAlign w:val="center"/>
          </w:tcPr>
          <w:p w14:paraId="1E72AE81" w14:textId="77777777" w:rsidR="009E0296" w:rsidRPr="001E7202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1105012002457</w:t>
            </w:r>
          </w:p>
        </w:tc>
      </w:tr>
      <w:tr w:rsidR="009E0296" w:rsidRPr="001E7202" w14:paraId="3EE5BC68" w14:textId="77777777" w:rsidTr="00D30C43">
        <w:trPr>
          <w:trHeight w:val="391"/>
        </w:trPr>
        <w:tc>
          <w:tcPr>
            <w:tcW w:w="3120" w:type="dxa"/>
            <w:vAlign w:val="center"/>
          </w:tcPr>
          <w:p w14:paraId="1FEB2D8D" w14:textId="77777777" w:rsidR="009E0296" w:rsidRPr="001833B4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 xml:space="preserve">Taxpayer Identification Number (INN) </w:t>
            </w:r>
            <w:r w:rsidRPr="001833B4">
              <w:rPr>
                <w:rFonts w:ascii="Bahnschrift Light" w:hAnsi="Bahnschrift Light" w:cs="Arial"/>
                <w:color w:val="042D43"/>
                <w:lang w:val="en-US"/>
              </w:rPr>
              <w:t xml:space="preserve">/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Tax Registration Reason Code (KPP)</w:t>
            </w:r>
            <w:r w:rsidRPr="001833B4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</w:p>
        </w:tc>
        <w:tc>
          <w:tcPr>
            <w:tcW w:w="7481" w:type="dxa"/>
            <w:vAlign w:val="center"/>
          </w:tcPr>
          <w:p w14:paraId="1C3F2E73" w14:textId="77777777" w:rsidR="009E0296" w:rsidRPr="001E7202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5012061335/773501001</w:t>
            </w:r>
          </w:p>
        </w:tc>
      </w:tr>
      <w:tr w:rsidR="009E0296" w:rsidRPr="0017476B" w14:paraId="35740C87" w14:textId="77777777" w:rsidTr="00D30C43">
        <w:trPr>
          <w:trHeight w:val="705"/>
        </w:trPr>
        <w:tc>
          <w:tcPr>
            <w:tcW w:w="3120" w:type="dxa"/>
            <w:vAlign w:val="center"/>
          </w:tcPr>
          <w:p w14:paraId="0E79B854" w14:textId="77777777" w:rsidR="009E0296" w:rsidRPr="008E4774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Business address</w:t>
            </w:r>
          </w:p>
        </w:tc>
        <w:tc>
          <w:tcPr>
            <w:tcW w:w="7481" w:type="dxa"/>
            <w:vAlign w:val="center"/>
          </w:tcPr>
          <w:p w14:paraId="6EA11A1F" w14:textId="77777777" w:rsidR="009E0296" w:rsidRPr="005601C1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 xml:space="preserve">124460,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Moscow</w:t>
            </w:r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 xml:space="preserve">,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Zelenograd</w:t>
            </w:r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 xml:space="preserve">, </w:t>
            </w:r>
            <w:proofErr w:type="spellStart"/>
            <w:r>
              <w:rPr>
                <w:rFonts w:ascii="Bahnschrift Light" w:hAnsi="Bahnschrift Light" w:cs="Arial"/>
                <w:color w:val="042D43"/>
                <w:lang w:val="en-US"/>
              </w:rPr>
              <w:t>Konstruktora</w:t>
            </w:r>
            <w:proofErr w:type="spellEnd"/>
            <w:r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proofErr w:type="spellStart"/>
            <w:r>
              <w:rPr>
                <w:rFonts w:ascii="Bahnschrift Light" w:hAnsi="Bahnschrift Light" w:cs="Arial"/>
                <w:color w:val="042D43"/>
                <w:lang w:val="en-US"/>
              </w:rPr>
              <w:t>Lukina</w:t>
            </w:r>
            <w:proofErr w:type="spellEnd"/>
            <w:r w:rsidRPr="0052543D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r w:rsidRPr="0052543D">
              <w:rPr>
                <w:rFonts w:ascii="Bahnschrift Light" w:hAnsi="Bahnschrift Light"/>
                <w:color w:val="0E2E44"/>
                <w:lang w:val="en-US"/>
              </w:rPr>
              <w:t>Street</w:t>
            </w:r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>,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 xml:space="preserve">14,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building</w:t>
            </w:r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 xml:space="preserve"> 1,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floor</w:t>
            </w:r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 xml:space="preserve"> 3,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office</w:t>
            </w:r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 xml:space="preserve"> 12</w:t>
            </w:r>
          </w:p>
        </w:tc>
      </w:tr>
      <w:tr w:rsidR="009E0296" w:rsidRPr="0017476B" w14:paraId="0B9C5537" w14:textId="77777777" w:rsidTr="00D30C43">
        <w:trPr>
          <w:trHeight w:val="705"/>
        </w:trPr>
        <w:tc>
          <w:tcPr>
            <w:tcW w:w="3120" w:type="dxa"/>
            <w:vAlign w:val="center"/>
          </w:tcPr>
          <w:p w14:paraId="401154DC" w14:textId="77777777" w:rsidR="009E0296" w:rsidRPr="008E4774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Postal address</w:t>
            </w:r>
          </w:p>
        </w:tc>
        <w:tc>
          <w:tcPr>
            <w:tcW w:w="7481" w:type="dxa"/>
            <w:vAlign w:val="center"/>
          </w:tcPr>
          <w:p w14:paraId="73F15023" w14:textId="77777777" w:rsidR="009E0296" w:rsidRPr="005601C1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 xml:space="preserve">124460, Moscow, Zelenograd, </w:t>
            </w:r>
            <w:proofErr w:type="spellStart"/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>Konstruktora</w:t>
            </w:r>
            <w:proofErr w:type="spellEnd"/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proofErr w:type="spellStart"/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>Lukina</w:t>
            </w:r>
            <w:proofErr w:type="spellEnd"/>
            <w:r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r w:rsidRPr="0052543D">
              <w:rPr>
                <w:rFonts w:ascii="Bahnschrift Light" w:hAnsi="Bahnschrift Light"/>
                <w:color w:val="0E2E44"/>
                <w:lang w:val="en-US"/>
              </w:rPr>
              <w:t>Street</w:t>
            </w:r>
            <w:r w:rsidRPr="005601C1">
              <w:rPr>
                <w:rFonts w:ascii="Bahnschrift Light" w:hAnsi="Bahnschrift Light" w:cs="Arial"/>
                <w:color w:val="042D43"/>
                <w:lang w:val="en-US"/>
              </w:rPr>
              <w:t>, 14, building 1, floor 3, office 12</w:t>
            </w:r>
          </w:p>
        </w:tc>
      </w:tr>
      <w:tr w:rsidR="009E0296" w:rsidRPr="0017476B" w14:paraId="7DEE6F89" w14:textId="77777777" w:rsidTr="00D30C43">
        <w:trPr>
          <w:trHeight w:val="979"/>
        </w:trPr>
        <w:tc>
          <w:tcPr>
            <w:tcW w:w="3120" w:type="dxa"/>
            <w:vAlign w:val="center"/>
          </w:tcPr>
          <w:p w14:paraId="077DD442" w14:textId="77777777" w:rsidR="009E0296" w:rsidRPr="001E7202" w:rsidRDefault="009E0296" w:rsidP="00D30C43">
            <w:pPr>
              <w:rPr>
                <w:rFonts w:ascii="Bahnschrift Light" w:hAnsi="Bahnschrift Light" w:cs="Arial"/>
                <w:color w:val="042D43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S</w:t>
            </w:r>
            <w:proofErr w:type="spellStart"/>
            <w:r w:rsidRPr="006644DC">
              <w:rPr>
                <w:rFonts w:ascii="Bahnschrift Light" w:hAnsi="Bahnschrift Light" w:cs="Arial"/>
                <w:color w:val="042D43"/>
              </w:rPr>
              <w:t>ole</w:t>
            </w:r>
            <w:proofErr w:type="spellEnd"/>
            <w:r w:rsidRPr="006644DC">
              <w:rPr>
                <w:rFonts w:ascii="Bahnschrift Light" w:hAnsi="Bahnschrift Light" w:cs="Arial"/>
                <w:color w:val="042D43"/>
              </w:rPr>
              <w:t xml:space="preserve">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E</w:t>
            </w:r>
            <w:proofErr w:type="spellStart"/>
            <w:r w:rsidRPr="006644DC">
              <w:rPr>
                <w:rFonts w:ascii="Bahnschrift Light" w:hAnsi="Bahnschrift Light" w:cs="Arial"/>
                <w:color w:val="042D43"/>
              </w:rPr>
              <w:t>xecutive</w:t>
            </w:r>
            <w:proofErr w:type="spellEnd"/>
            <w:r w:rsidRPr="006644DC">
              <w:rPr>
                <w:rFonts w:ascii="Bahnschrift Light" w:hAnsi="Bahnschrift Light" w:cs="Arial"/>
                <w:color w:val="042D43"/>
              </w:rPr>
              <w:t xml:space="preserve">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B</w:t>
            </w:r>
            <w:proofErr w:type="spellStart"/>
            <w:r w:rsidRPr="006644DC">
              <w:rPr>
                <w:rFonts w:ascii="Bahnschrift Light" w:hAnsi="Bahnschrift Light" w:cs="Arial"/>
                <w:color w:val="042D43"/>
              </w:rPr>
              <w:t>ody</w:t>
            </w:r>
            <w:proofErr w:type="spellEnd"/>
            <w:r w:rsidRPr="006644DC">
              <w:rPr>
                <w:rFonts w:ascii="Bahnschrift Light" w:hAnsi="Bahnschrift Light" w:cs="Arial"/>
                <w:color w:val="042D43"/>
              </w:rPr>
              <w:t xml:space="preserve"> </w:t>
            </w:r>
            <w:r w:rsidRPr="001E7202">
              <w:rPr>
                <w:rFonts w:ascii="Bahnschrift Light" w:hAnsi="Bahnschrift Light" w:cs="Arial"/>
                <w:color w:val="042D43"/>
              </w:rPr>
              <w:t>(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EI</w:t>
            </w:r>
            <w:r w:rsidRPr="001E7202">
              <w:rPr>
                <w:rFonts w:ascii="Bahnschrift Light" w:hAnsi="Bahnschrift Light" w:cs="Arial"/>
                <w:color w:val="042D43"/>
              </w:rPr>
              <w:t>О)</w:t>
            </w:r>
          </w:p>
        </w:tc>
        <w:tc>
          <w:tcPr>
            <w:tcW w:w="7481" w:type="dxa"/>
            <w:vAlign w:val="center"/>
          </w:tcPr>
          <w:p w14:paraId="0144A113" w14:textId="77777777" w:rsidR="009E0296" w:rsidRPr="002F64FF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Director</w:t>
            </w:r>
            <w:r w:rsidRPr="002F64FF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General</w:t>
            </w:r>
          </w:p>
          <w:p w14:paraId="40E4191D" w14:textId="77777777" w:rsidR="009E0296" w:rsidRPr="003D740C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proofErr w:type="spellStart"/>
            <w:r>
              <w:rPr>
                <w:rFonts w:ascii="Bahnschrift Light" w:hAnsi="Bahnschrift Light" w:cs="Arial"/>
                <w:color w:val="042D43"/>
                <w:lang w:val="en-US"/>
              </w:rPr>
              <w:t>Vyaznikov</w:t>
            </w:r>
            <w:proofErr w:type="spellEnd"/>
            <w:r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proofErr w:type="spellStart"/>
            <w:r>
              <w:rPr>
                <w:rFonts w:ascii="Bahnschrift Light" w:hAnsi="Bahnschrift Light" w:cs="Arial"/>
                <w:color w:val="042D43"/>
                <w:lang w:val="en-US"/>
              </w:rPr>
              <w:t>Egor</w:t>
            </w:r>
            <w:proofErr w:type="spellEnd"/>
            <w:r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proofErr w:type="spellStart"/>
            <w:r>
              <w:rPr>
                <w:rFonts w:ascii="Bahnschrift Light" w:hAnsi="Bahnschrift Light" w:cs="Arial"/>
                <w:color w:val="042D43"/>
                <w:lang w:val="en-US"/>
              </w:rPr>
              <w:t>Ivanovich</w:t>
            </w:r>
            <w:proofErr w:type="spellEnd"/>
          </w:p>
          <w:p w14:paraId="09A444C2" w14:textId="77777777" w:rsidR="009E0296" w:rsidRPr="002F64FF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acts by the Article of Organization</w:t>
            </w:r>
          </w:p>
        </w:tc>
      </w:tr>
      <w:tr w:rsidR="009E0296" w:rsidRPr="0017476B" w14:paraId="5B05D904" w14:textId="77777777" w:rsidTr="00D30C43">
        <w:trPr>
          <w:trHeight w:val="1402"/>
        </w:trPr>
        <w:tc>
          <w:tcPr>
            <w:tcW w:w="3120" w:type="dxa"/>
            <w:vAlign w:val="center"/>
          </w:tcPr>
          <w:p w14:paraId="3F39C94A" w14:textId="77777777" w:rsidR="009E0296" w:rsidRPr="003D740C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</w:p>
          <w:p w14:paraId="26EBF2BA" w14:textId="77777777" w:rsidR="009E0296" w:rsidRPr="001E7202" w:rsidRDefault="009E0296" w:rsidP="00D30C43">
            <w:pPr>
              <w:rPr>
                <w:rFonts w:ascii="Bahnschrift Light" w:hAnsi="Bahnschrift Light" w:cs="Arial"/>
                <w:color w:val="042D43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824" behindDoc="1" locked="0" layoutInCell="1" allowOverlap="1" wp14:anchorId="45529941" wp14:editId="0CCE2EA1">
                  <wp:simplePos x="0" y="0"/>
                  <wp:positionH relativeFrom="column">
                    <wp:posOffset>-516890</wp:posOffset>
                  </wp:positionH>
                  <wp:positionV relativeFrom="paragraph">
                    <wp:posOffset>-4991735</wp:posOffset>
                  </wp:positionV>
                  <wp:extent cx="7541895" cy="9772650"/>
                  <wp:effectExtent l="0" t="0" r="190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895" cy="977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Basis for authority</w:t>
            </w:r>
            <w:r w:rsidRPr="001E7202">
              <w:rPr>
                <w:rFonts w:ascii="Bahnschrift Light" w:hAnsi="Bahnschrift Light" w:cs="Arial"/>
                <w:color w:val="042D43"/>
              </w:rPr>
              <w:t xml:space="preserve"> (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EIO</w:t>
            </w:r>
            <w:r w:rsidRPr="001E7202">
              <w:rPr>
                <w:rFonts w:ascii="Bahnschrift Light" w:hAnsi="Bahnschrift Light" w:cs="Arial"/>
                <w:color w:val="042D43"/>
              </w:rPr>
              <w:t>)</w:t>
            </w:r>
          </w:p>
        </w:tc>
        <w:tc>
          <w:tcPr>
            <w:tcW w:w="7481" w:type="dxa"/>
            <w:vAlign w:val="center"/>
          </w:tcPr>
          <w:p w14:paraId="44CB910D" w14:textId="77777777" w:rsidR="009E0296" w:rsidRPr="001A349A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Minutes of the General Meeting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of Members</w:t>
            </w: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OOO</w:t>
            </w: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 «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AVRIAL</w:t>
            </w: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» №1/12/20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from</w:t>
            </w: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 «03»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December,</w:t>
            </w: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 2020</w:t>
            </w:r>
          </w:p>
          <w:p w14:paraId="50888480" w14:textId="77777777" w:rsidR="009E0296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Order</w:t>
            </w: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 xml:space="preserve">of </w:t>
            </w: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entry into service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of Director General</w:t>
            </w: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 №1</w:t>
            </w:r>
            <w:r>
              <w:rPr>
                <w:rFonts w:ascii="Bahnschrift Light" w:hAnsi="Bahnschrift Light" w:cs="Arial"/>
                <w:color w:val="042D43"/>
              </w:rPr>
              <w:t>А</w:t>
            </w: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/20 </w:t>
            </w:r>
          </w:p>
          <w:p w14:paraId="2050081B" w14:textId="77777777" w:rsidR="009E0296" w:rsidRPr="001A349A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from</w:t>
            </w: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 «04»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December,</w:t>
            </w: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 2020</w:t>
            </w:r>
          </w:p>
          <w:p w14:paraId="3953B2F9" w14:textId="77777777" w:rsidR="009E0296" w:rsidRPr="002F64FF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Service period</w:t>
            </w:r>
            <w:r w:rsidRPr="001A349A">
              <w:rPr>
                <w:rFonts w:ascii="Bahnschrift Light" w:hAnsi="Bahnschrift Light" w:cs="Arial"/>
                <w:color w:val="042D43"/>
                <w:lang w:val="en-US"/>
              </w:rPr>
              <w:t xml:space="preserve"> 5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years</w:t>
            </w:r>
          </w:p>
        </w:tc>
      </w:tr>
      <w:tr w:rsidR="009E0296" w:rsidRPr="0017476B" w14:paraId="399634FE" w14:textId="77777777" w:rsidTr="00D30C43">
        <w:trPr>
          <w:trHeight w:val="690"/>
        </w:trPr>
        <w:tc>
          <w:tcPr>
            <w:tcW w:w="3120" w:type="dxa"/>
            <w:vAlign w:val="center"/>
          </w:tcPr>
          <w:p w14:paraId="0A635123" w14:textId="77777777" w:rsidR="009E0296" w:rsidRPr="00C5076B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Company members</w:t>
            </w:r>
          </w:p>
        </w:tc>
        <w:tc>
          <w:tcPr>
            <w:tcW w:w="7481" w:type="dxa"/>
            <w:vAlign w:val="center"/>
          </w:tcPr>
          <w:p w14:paraId="1F2C67A9" w14:textId="77777777" w:rsidR="009E0296" w:rsidRPr="00754914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proofErr w:type="spellStart"/>
            <w:r w:rsidRPr="00754914">
              <w:rPr>
                <w:rFonts w:ascii="Bahnschrift Light" w:hAnsi="Bahnschrift Light" w:cs="Arial"/>
                <w:color w:val="042D43"/>
                <w:lang w:val="en-US"/>
              </w:rPr>
              <w:t>Vyaznikov</w:t>
            </w:r>
            <w:proofErr w:type="spellEnd"/>
            <w:r w:rsidRPr="00754914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proofErr w:type="spellStart"/>
            <w:r w:rsidRPr="00754914">
              <w:rPr>
                <w:rFonts w:ascii="Bahnschrift Light" w:hAnsi="Bahnschrift Light" w:cs="Arial"/>
                <w:color w:val="042D43"/>
                <w:lang w:val="en-US"/>
              </w:rPr>
              <w:t>Egor</w:t>
            </w:r>
            <w:proofErr w:type="spellEnd"/>
            <w:r w:rsidRPr="00754914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proofErr w:type="spellStart"/>
            <w:r w:rsidRPr="00754914">
              <w:rPr>
                <w:rFonts w:ascii="Bahnschrift Light" w:hAnsi="Bahnschrift Light" w:cs="Arial"/>
                <w:color w:val="042D43"/>
                <w:lang w:val="en-US"/>
              </w:rPr>
              <w:t>Ivanovich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ljkz</w:t>
            </w:r>
            <w:proofErr w:type="spellEnd"/>
            <w:r>
              <w:rPr>
                <w:rFonts w:ascii="Bahnschrift Light" w:hAnsi="Bahnschrift Light" w:cs="Arial"/>
                <w:color w:val="042D43"/>
                <w:lang w:val="en-US"/>
              </w:rPr>
              <w:t>,</w:t>
            </w:r>
            <w:r w:rsidRPr="00754914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share</w:t>
            </w:r>
            <w:r w:rsidRPr="00754914">
              <w:rPr>
                <w:rFonts w:ascii="Bahnschrift Light" w:hAnsi="Bahnschrift Light" w:cs="Arial"/>
                <w:color w:val="042D43"/>
                <w:lang w:val="en-US"/>
              </w:rPr>
              <w:t xml:space="preserve"> 51%, 76 500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RUB</w:t>
            </w:r>
          </w:p>
          <w:p w14:paraId="05917DDD" w14:textId="77777777" w:rsidR="009E0296" w:rsidRPr="00754914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proofErr w:type="spellStart"/>
            <w:r>
              <w:rPr>
                <w:rFonts w:ascii="Bahnschrift Light" w:hAnsi="Bahnschrift Light" w:cs="Arial"/>
                <w:color w:val="042D43"/>
                <w:lang w:val="en-US"/>
              </w:rPr>
              <w:t>Gladysh</w:t>
            </w:r>
            <w:proofErr w:type="spellEnd"/>
            <w:r w:rsidRPr="00754914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Artem</w:t>
            </w:r>
            <w:r w:rsidRPr="00754914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proofErr w:type="spellStart"/>
            <w:r w:rsidRPr="00754914">
              <w:rPr>
                <w:rFonts w:ascii="Bahnschrift Light" w:hAnsi="Bahnschrift Light" w:cs="Arial"/>
                <w:color w:val="042D43"/>
                <w:lang w:val="en-US"/>
              </w:rPr>
              <w:t>Ivanovich</w:t>
            </w:r>
            <w:proofErr w:type="spellEnd"/>
            <w:r>
              <w:rPr>
                <w:rFonts w:ascii="Bahnschrift Light" w:hAnsi="Bahnschrift Light" w:cs="Arial"/>
                <w:color w:val="042D43"/>
                <w:lang w:val="en-US"/>
              </w:rPr>
              <w:t>,</w:t>
            </w:r>
            <w:r w:rsidRPr="00754914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share</w:t>
            </w:r>
            <w:r w:rsidRPr="00754914">
              <w:rPr>
                <w:rFonts w:ascii="Bahnschrift Light" w:hAnsi="Bahnschrift Light" w:cs="Arial"/>
                <w:color w:val="042D43"/>
                <w:lang w:val="en-US"/>
              </w:rPr>
              <w:t xml:space="preserve"> 49%, 73 500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RUB</w:t>
            </w:r>
          </w:p>
        </w:tc>
      </w:tr>
      <w:tr w:rsidR="009E0296" w:rsidRPr="0017476B" w14:paraId="68C999CB" w14:textId="77777777" w:rsidTr="00D30C43">
        <w:trPr>
          <w:trHeight w:val="404"/>
        </w:trPr>
        <w:tc>
          <w:tcPr>
            <w:tcW w:w="3120" w:type="dxa"/>
            <w:vAlign w:val="center"/>
          </w:tcPr>
          <w:p w14:paraId="527BC678" w14:textId="77777777" w:rsidR="009E0296" w:rsidRPr="00F37C9F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 w:rsidRPr="00F37C9F">
              <w:rPr>
                <w:rFonts w:ascii="Bahnschrift Light" w:hAnsi="Bahnschrift Light" w:cs="Arial"/>
                <w:color w:val="042D43"/>
                <w:lang w:val="en-US"/>
              </w:rPr>
              <w:t>Russian National Classifier of Economic Activities (OKVED)</w:t>
            </w:r>
          </w:p>
        </w:tc>
        <w:tc>
          <w:tcPr>
            <w:tcW w:w="7481" w:type="dxa"/>
            <w:vAlign w:val="center"/>
          </w:tcPr>
          <w:p w14:paraId="7179CD65" w14:textId="77777777" w:rsidR="009E0296" w:rsidRPr="00205084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 w:rsidRPr="00C5076B">
              <w:rPr>
                <w:rFonts w:ascii="Bahnschrift Light" w:hAnsi="Bahnschrift Light" w:cs="Arial"/>
                <w:color w:val="042D43"/>
                <w:lang w:val="en-US"/>
              </w:rPr>
              <w:t xml:space="preserve">41.20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Construction of</w:t>
            </w:r>
            <w:r w:rsidRPr="00C5076B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r w:rsidRPr="00205084">
              <w:rPr>
                <w:rFonts w:ascii="Bahnschrift Light" w:hAnsi="Bahnschrift Light" w:cs="Arial"/>
                <w:color w:val="042D43"/>
                <w:lang w:val="en-US"/>
              </w:rPr>
              <w:t xml:space="preserve">residential and non-residential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buildings</w:t>
            </w:r>
          </w:p>
        </w:tc>
      </w:tr>
      <w:tr w:rsidR="009E0296" w:rsidRPr="001E7202" w14:paraId="2F94D34A" w14:textId="77777777" w:rsidTr="00D30C43">
        <w:trPr>
          <w:trHeight w:val="410"/>
        </w:trPr>
        <w:tc>
          <w:tcPr>
            <w:tcW w:w="3120" w:type="dxa"/>
            <w:vAlign w:val="center"/>
          </w:tcPr>
          <w:p w14:paraId="191DF590" w14:textId="77777777" w:rsidR="009E0296" w:rsidRPr="00030EAC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 w:rsidRPr="00030EAC">
              <w:rPr>
                <w:rFonts w:ascii="Bahnschrift Light" w:hAnsi="Bahnschrift Light" w:cs="Arial"/>
                <w:color w:val="042D43"/>
                <w:lang w:val="en-US"/>
              </w:rPr>
              <w:t>Russian Business and Organization Classification (OKPO)</w:t>
            </w:r>
          </w:p>
        </w:tc>
        <w:tc>
          <w:tcPr>
            <w:tcW w:w="7481" w:type="dxa"/>
            <w:vAlign w:val="center"/>
          </w:tcPr>
          <w:p w14:paraId="2D624F9C" w14:textId="77777777" w:rsidR="009E0296" w:rsidRPr="001E7202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r w:rsidRPr="001E7202">
              <w:rPr>
                <w:rFonts w:ascii="Bahnschrift Light" w:hAnsi="Bahnschrift Light" w:cs="Arial"/>
                <w:color w:val="042D43"/>
              </w:rPr>
              <w:t>66132387</w:t>
            </w:r>
          </w:p>
        </w:tc>
      </w:tr>
      <w:tr w:rsidR="009E0296" w:rsidRPr="0017476B" w14:paraId="02479045" w14:textId="77777777" w:rsidTr="00D30C43">
        <w:trPr>
          <w:trHeight w:val="557"/>
        </w:trPr>
        <w:tc>
          <w:tcPr>
            <w:tcW w:w="3120" w:type="dxa"/>
            <w:vAlign w:val="center"/>
          </w:tcPr>
          <w:p w14:paraId="7B7A7986" w14:textId="77777777" w:rsidR="009E0296" w:rsidRPr="00226D71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SRO</w:t>
            </w:r>
            <w:r w:rsidRPr="001E7202">
              <w:rPr>
                <w:rFonts w:ascii="Bahnschrift Light" w:hAnsi="Bahnschrift Light" w:cs="Arial"/>
                <w:color w:val="042D43"/>
              </w:rPr>
              <w:t xml:space="preserve">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engineering</w:t>
            </w:r>
          </w:p>
        </w:tc>
        <w:tc>
          <w:tcPr>
            <w:tcW w:w="7481" w:type="dxa"/>
            <w:vAlign w:val="center"/>
          </w:tcPr>
          <w:p w14:paraId="2494FA00" w14:textId="77777777" w:rsidR="009E0296" w:rsidRPr="005C22D5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S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>elf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-R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 xml:space="preserve">egulating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O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 xml:space="preserve">rganization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Union of Engineering Organizations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 xml:space="preserve"> "</w:t>
            </w:r>
            <w:proofErr w:type="spellStart"/>
            <w:r>
              <w:rPr>
                <w:rFonts w:ascii="Bahnschrift Light" w:hAnsi="Bahnschrift Light" w:cs="Arial"/>
                <w:color w:val="042D43"/>
                <w:lang w:val="en-US"/>
              </w:rPr>
              <w:t>ProEk</w:t>
            </w:r>
            <w:proofErr w:type="spellEnd"/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>"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,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 xml:space="preserve"> admission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SRO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>-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P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>-185-16052013</w:t>
            </w:r>
          </w:p>
        </w:tc>
      </w:tr>
      <w:tr w:rsidR="009E0296" w:rsidRPr="0017476B" w14:paraId="58555B2F" w14:textId="77777777" w:rsidTr="00D30C43">
        <w:trPr>
          <w:trHeight w:val="980"/>
        </w:trPr>
        <w:tc>
          <w:tcPr>
            <w:tcW w:w="3120" w:type="dxa"/>
            <w:vAlign w:val="center"/>
          </w:tcPr>
          <w:p w14:paraId="0E76585F" w14:textId="77777777" w:rsidR="009E0296" w:rsidRPr="00226D71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SRO</w:t>
            </w:r>
            <w:r w:rsidRPr="001E7202">
              <w:rPr>
                <w:rFonts w:ascii="Bahnschrift Light" w:hAnsi="Bahnschrift Light" w:cs="Arial"/>
                <w:color w:val="042D43"/>
              </w:rPr>
              <w:t xml:space="preserve">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construction</w:t>
            </w:r>
          </w:p>
        </w:tc>
        <w:tc>
          <w:tcPr>
            <w:tcW w:w="7481" w:type="dxa"/>
            <w:vAlign w:val="center"/>
          </w:tcPr>
          <w:p w14:paraId="6D28FBEB" w14:textId="77777777" w:rsidR="009E0296" w:rsidRPr="005C22D5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lang w:val="en-US"/>
              </w:rPr>
            </w:pP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>Self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-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 xml:space="preserve">Regulating Organization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Association of Construction Companies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 xml:space="preserve"> «</w:t>
            </w:r>
            <w:proofErr w:type="spellStart"/>
            <w:r>
              <w:rPr>
                <w:rFonts w:ascii="Bahnschrift Light" w:hAnsi="Bahnschrift Light" w:cs="Arial"/>
                <w:color w:val="042D43"/>
                <w:lang w:val="en-US"/>
              </w:rPr>
              <w:t>Mezhregionalnyj</w:t>
            </w:r>
            <w:proofErr w:type="spellEnd"/>
            <w:r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proofErr w:type="spellStart"/>
            <w:r>
              <w:rPr>
                <w:rFonts w:ascii="Bahnschrift Light" w:hAnsi="Bahnschrift Light" w:cs="Arial"/>
                <w:color w:val="042D43"/>
                <w:lang w:val="en-US"/>
              </w:rPr>
              <w:t>Stroitelnyj</w:t>
            </w:r>
            <w:proofErr w:type="spellEnd"/>
            <w:r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proofErr w:type="spellStart"/>
            <w:r>
              <w:rPr>
                <w:rFonts w:ascii="Bahnschrift Light" w:hAnsi="Bahnschrift Light" w:cs="Arial"/>
                <w:color w:val="042D43"/>
                <w:lang w:val="en-US"/>
              </w:rPr>
              <w:t>Kompleks</w:t>
            </w:r>
            <w:proofErr w:type="spellEnd"/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>»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,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admission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 xml:space="preserve">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SRO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>-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S</w:t>
            </w:r>
            <w:r w:rsidRPr="005C22D5">
              <w:rPr>
                <w:rFonts w:ascii="Bahnschrift Light" w:hAnsi="Bahnschrift Light" w:cs="Arial"/>
                <w:color w:val="042D43"/>
                <w:lang w:val="en-US"/>
              </w:rPr>
              <w:t>-039-18092009</w:t>
            </w:r>
          </w:p>
        </w:tc>
      </w:tr>
      <w:tr w:rsidR="009E0296" w:rsidRPr="001E7202" w14:paraId="51F4A807" w14:textId="77777777" w:rsidTr="00D30C43">
        <w:trPr>
          <w:trHeight w:val="1126"/>
        </w:trPr>
        <w:tc>
          <w:tcPr>
            <w:tcW w:w="3120" w:type="dxa"/>
            <w:vAlign w:val="center"/>
          </w:tcPr>
          <w:p w14:paraId="5D97FACE" w14:textId="77777777" w:rsidR="009E0296" w:rsidRPr="00245F42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Banking details</w:t>
            </w:r>
          </w:p>
        </w:tc>
        <w:tc>
          <w:tcPr>
            <w:tcW w:w="7481" w:type="dxa"/>
            <w:vAlign w:val="center"/>
          </w:tcPr>
          <w:p w14:paraId="2A7D9DC9" w14:textId="77777777" w:rsidR="009E0296" w:rsidRPr="009062A1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BRANCH</w:t>
            </w:r>
            <w:r w:rsidRPr="009062A1"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 xml:space="preserve"> "</w:t>
            </w:r>
            <w:r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Central</w:t>
            </w:r>
            <w:r w:rsidRPr="009062A1"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 xml:space="preserve">" </w:t>
            </w:r>
            <w:r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BANK</w:t>
            </w:r>
            <w:r w:rsidRPr="009062A1"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 xml:space="preserve"> VTB (</w:t>
            </w:r>
            <w:r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PAO</w:t>
            </w:r>
            <w:r w:rsidRPr="009062A1"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)</w:t>
            </w:r>
          </w:p>
          <w:p w14:paraId="301ADF8B" w14:textId="77777777" w:rsidR="009E0296" w:rsidRPr="009062A1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</w:pPr>
            <w:r w:rsidRPr="009062A1"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 xml:space="preserve">Russian Central Bank Identification Code </w:t>
            </w:r>
            <w:r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(</w:t>
            </w:r>
            <w:r w:rsidRPr="009062A1"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RCBIC</w:t>
            </w:r>
            <w:r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)</w:t>
            </w:r>
            <w:r w:rsidRPr="009062A1"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 xml:space="preserve"> 044525411</w:t>
            </w:r>
          </w:p>
          <w:p w14:paraId="11FEA1D4" w14:textId="77777777" w:rsidR="009E0296" w:rsidRPr="001E7202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</w:rPr>
            </w:pPr>
            <w:proofErr w:type="spellStart"/>
            <w:r w:rsidRPr="009062A1">
              <w:rPr>
                <w:rFonts w:ascii="Bahnschrift Light" w:hAnsi="Bahnschrift Light" w:cs="Arial"/>
                <w:color w:val="042D43"/>
                <w:shd w:val="clear" w:color="auto" w:fill="FFFFFF"/>
              </w:rPr>
              <w:t>Correspondent</w:t>
            </w:r>
            <w:proofErr w:type="spellEnd"/>
            <w:r w:rsidRPr="009062A1">
              <w:rPr>
                <w:rFonts w:ascii="Bahnschrift Light" w:hAnsi="Bahnschrift Light" w:cs="Arial"/>
                <w:color w:val="042D43"/>
                <w:shd w:val="clear" w:color="auto" w:fill="FFFFFF"/>
              </w:rPr>
              <w:t xml:space="preserve"> </w:t>
            </w:r>
            <w:proofErr w:type="spellStart"/>
            <w:r w:rsidRPr="009062A1">
              <w:rPr>
                <w:rFonts w:ascii="Bahnschrift Light" w:hAnsi="Bahnschrift Light" w:cs="Arial"/>
                <w:color w:val="042D43"/>
                <w:shd w:val="clear" w:color="auto" w:fill="FFFFFF"/>
              </w:rPr>
              <w:t>account</w:t>
            </w:r>
            <w:proofErr w:type="spellEnd"/>
            <w:r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 xml:space="preserve"> </w:t>
            </w:r>
            <w:r w:rsidRPr="00215D06">
              <w:rPr>
                <w:rFonts w:ascii="Bahnschrift Light" w:hAnsi="Bahnschrift Light" w:cs="Arial"/>
                <w:color w:val="042D43"/>
                <w:shd w:val="clear" w:color="auto" w:fill="FFFFFF"/>
              </w:rPr>
              <w:t>30101810145250000411</w:t>
            </w:r>
          </w:p>
          <w:p w14:paraId="7092FCAF" w14:textId="77777777" w:rsidR="009E0296" w:rsidRPr="001E7202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</w:rPr>
            </w:pPr>
            <w:proofErr w:type="spellStart"/>
            <w:r w:rsidRPr="009062A1">
              <w:rPr>
                <w:rFonts w:ascii="Bahnschrift Light" w:hAnsi="Bahnschrift Light" w:cs="Arial"/>
                <w:color w:val="042D43"/>
                <w:shd w:val="clear" w:color="auto" w:fill="FFFFFF"/>
              </w:rPr>
              <w:t>Account</w:t>
            </w:r>
            <w:proofErr w:type="spellEnd"/>
            <w:r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 xml:space="preserve"> </w:t>
            </w:r>
            <w:r w:rsidRPr="00215D06">
              <w:rPr>
                <w:rFonts w:ascii="Bahnschrift Light" w:hAnsi="Bahnschrift Light" w:cs="Arial"/>
                <w:color w:val="042D43"/>
                <w:shd w:val="clear" w:color="auto" w:fill="FFFFFF"/>
              </w:rPr>
              <w:t>40702810100000170962</w:t>
            </w:r>
          </w:p>
        </w:tc>
      </w:tr>
      <w:tr w:rsidR="009E0296" w:rsidRPr="0017476B" w14:paraId="08477A15" w14:textId="77777777" w:rsidTr="00D30C43">
        <w:trPr>
          <w:trHeight w:val="579"/>
        </w:trPr>
        <w:tc>
          <w:tcPr>
            <w:tcW w:w="3120" w:type="dxa"/>
            <w:vAlign w:val="center"/>
          </w:tcPr>
          <w:p w14:paraId="31DF0875" w14:textId="77777777" w:rsidR="009E0296" w:rsidRPr="00DE67DB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lastRenderedPageBreak/>
              <w:t>Taxation system</w:t>
            </w:r>
            <w:r w:rsidRPr="001E7202">
              <w:rPr>
                <w:rFonts w:ascii="Bahnschrift Light" w:hAnsi="Bahnschrift Light" w:cs="Arial"/>
                <w:color w:val="042D43"/>
              </w:rPr>
              <w:t xml:space="preserve"> / </w:t>
            </w:r>
            <w:r>
              <w:rPr>
                <w:rFonts w:ascii="Bahnschrift Light" w:hAnsi="Bahnschrift Light" w:cs="Arial"/>
                <w:color w:val="042D43"/>
                <w:lang w:val="en-US"/>
              </w:rPr>
              <w:t>Entity</w:t>
            </w:r>
          </w:p>
        </w:tc>
        <w:tc>
          <w:tcPr>
            <w:tcW w:w="7481" w:type="dxa"/>
            <w:vAlign w:val="center"/>
          </w:tcPr>
          <w:p w14:paraId="54544A44" w14:textId="77777777" w:rsidR="009E0296" w:rsidRPr="005C2034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General taxation system (OSNO)</w:t>
            </w:r>
            <w:r w:rsidRPr="005C2034"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/</w:t>
            </w:r>
          </w:p>
          <w:p w14:paraId="40B203C5" w14:textId="77777777" w:rsidR="009E0296" w:rsidRPr="005D57F6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S</w:t>
            </w:r>
            <w:r w:rsidRPr="005D57F6"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mall enterprise</w:t>
            </w:r>
          </w:p>
        </w:tc>
      </w:tr>
      <w:tr w:rsidR="009E0296" w:rsidRPr="001E7202" w14:paraId="6D672591" w14:textId="77777777" w:rsidTr="00D30C43">
        <w:trPr>
          <w:trHeight w:val="253"/>
        </w:trPr>
        <w:tc>
          <w:tcPr>
            <w:tcW w:w="3120" w:type="dxa"/>
            <w:vAlign w:val="center"/>
          </w:tcPr>
          <w:p w14:paraId="39231F1E" w14:textId="77777777" w:rsidR="009E0296" w:rsidRPr="00787AF4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Phone number</w:t>
            </w:r>
          </w:p>
        </w:tc>
        <w:tc>
          <w:tcPr>
            <w:tcW w:w="7481" w:type="dxa"/>
            <w:vAlign w:val="center"/>
          </w:tcPr>
          <w:p w14:paraId="136D912D" w14:textId="77777777" w:rsidR="009E0296" w:rsidRPr="001E7202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</w:rPr>
            </w:pPr>
            <w:r w:rsidRPr="001E7202">
              <w:rPr>
                <w:rFonts w:ascii="Bahnschrift Light" w:hAnsi="Bahnschrift Light" w:cs="Arial"/>
                <w:color w:val="042D43"/>
                <w:shd w:val="clear" w:color="auto" w:fill="FFFFFF"/>
              </w:rPr>
              <w:t>+7 (495) 374-59-10</w:t>
            </w:r>
          </w:p>
        </w:tc>
      </w:tr>
      <w:tr w:rsidR="009E0296" w:rsidRPr="001E7202" w14:paraId="7E02DFF7" w14:textId="77777777" w:rsidTr="00D30C43">
        <w:trPr>
          <w:trHeight w:val="253"/>
        </w:trPr>
        <w:tc>
          <w:tcPr>
            <w:tcW w:w="3120" w:type="dxa"/>
            <w:vAlign w:val="center"/>
          </w:tcPr>
          <w:p w14:paraId="29190AB0" w14:textId="77777777" w:rsidR="009E0296" w:rsidRPr="00787AF4" w:rsidRDefault="009E0296" w:rsidP="00D30C43">
            <w:pPr>
              <w:rPr>
                <w:rFonts w:ascii="Bahnschrift Light" w:hAnsi="Bahnschrift Light" w:cs="Arial"/>
                <w:color w:val="042D43"/>
                <w:lang w:val="en-US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Website</w:t>
            </w:r>
          </w:p>
        </w:tc>
        <w:tc>
          <w:tcPr>
            <w:tcW w:w="7481" w:type="dxa"/>
            <w:vAlign w:val="center"/>
          </w:tcPr>
          <w:p w14:paraId="40BBC1B4" w14:textId="77777777" w:rsidR="009E0296" w:rsidRPr="00030EDB" w:rsidRDefault="0085464F" w:rsidP="00D30C43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</w:rPr>
            </w:pPr>
            <w:hyperlink r:id="rId12" w:history="1">
              <w:r w:rsidR="009E0296" w:rsidRPr="00030EDB">
                <w:rPr>
                  <w:rFonts w:ascii="Bahnschrift Light" w:hAnsi="Bahnschrift Light" w:cs="Arial"/>
                  <w:color w:val="042D43"/>
                  <w:shd w:val="clear" w:color="auto" w:fill="FFFFFF"/>
                  <w:lang w:val="en-US"/>
                </w:rPr>
                <w:t>www.avrial.ru</w:t>
              </w:r>
            </w:hyperlink>
          </w:p>
        </w:tc>
      </w:tr>
      <w:tr w:rsidR="009E0296" w:rsidRPr="001E7202" w14:paraId="10DDE8A0" w14:textId="77777777" w:rsidTr="00D30C43">
        <w:trPr>
          <w:trHeight w:val="253"/>
        </w:trPr>
        <w:tc>
          <w:tcPr>
            <w:tcW w:w="3120" w:type="dxa"/>
            <w:vAlign w:val="center"/>
          </w:tcPr>
          <w:p w14:paraId="4F57152B" w14:textId="77777777" w:rsidR="009E0296" w:rsidRPr="00787AF4" w:rsidRDefault="009E0296" w:rsidP="00D30C43">
            <w:pPr>
              <w:rPr>
                <w:rFonts w:ascii="Bahnschrift Light" w:hAnsi="Bahnschrift Light" w:cs="Arial"/>
                <w:color w:val="042D43"/>
              </w:rPr>
            </w:pPr>
            <w:r>
              <w:rPr>
                <w:rFonts w:ascii="Bahnschrift Light" w:hAnsi="Bahnschrift Light" w:cs="Arial"/>
                <w:color w:val="042D43"/>
                <w:lang w:val="en-US"/>
              </w:rPr>
              <w:t>E-mail</w:t>
            </w:r>
          </w:p>
        </w:tc>
        <w:tc>
          <w:tcPr>
            <w:tcW w:w="7481" w:type="dxa"/>
            <w:vAlign w:val="center"/>
          </w:tcPr>
          <w:p w14:paraId="5AD3F7FF" w14:textId="77777777" w:rsidR="009E0296" w:rsidRPr="001E7202" w:rsidRDefault="009E0296" w:rsidP="00D30C43">
            <w:pPr>
              <w:jc w:val="center"/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</w:pPr>
            <w:r w:rsidRPr="001E7202">
              <w:rPr>
                <w:rFonts w:ascii="Bahnschrift Light" w:hAnsi="Bahnschrift Light" w:cs="Arial"/>
                <w:color w:val="042D43"/>
                <w:shd w:val="clear" w:color="auto" w:fill="FFFFFF"/>
                <w:lang w:val="en-US"/>
              </w:rPr>
              <w:t>office@avrial.ru</w:t>
            </w:r>
          </w:p>
        </w:tc>
      </w:tr>
    </w:tbl>
    <w:p w14:paraId="2C3206B0" w14:textId="77777777" w:rsidR="009E0296" w:rsidRDefault="009E0296" w:rsidP="009E0296">
      <w:pPr>
        <w:tabs>
          <w:tab w:val="left" w:pos="3015"/>
          <w:tab w:val="center" w:pos="4251"/>
          <w:tab w:val="left" w:pos="7140"/>
          <w:tab w:val="left" w:pos="7755"/>
        </w:tabs>
        <w:spacing w:line="276" w:lineRule="auto"/>
        <w:rPr>
          <w:rFonts w:ascii="Times New Roman" w:eastAsia="Calibri" w:hAnsi="Times New Roman" w:cs="Times New Roman"/>
          <w:b/>
          <w:noProof/>
          <w:color w:val="042D43"/>
          <w:sz w:val="36"/>
          <w:szCs w:val="36"/>
          <w:lang w:val="en-US"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848" behindDoc="1" locked="0" layoutInCell="1" allowOverlap="1" wp14:anchorId="5CDF8C10" wp14:editId="070D16C9">
            <wp:simplePos x="0" y="0"/>
            <wp:positionH relativeFrom="column">
              <wp:posOffset>-1143930</wp:posOffset>
            </wp:positionH>
            <wp:positionV relativeFrom="paragraph">
              <wp:posOffset>-1267711</wp:posOffset>
            </wp:positionV>
            <wp:extent cx="7634176" cy="10015665"/>
            <wp:effectExtent l="0" t="0" r="508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173" cy="100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74922" w14:textId="77777777" w:rsidR="009E0296" w:rsidRDefault="009E0296" w:rsidP="009E0296">
      <w:pPr>
        <w:tabs>
          <w:tab w:val="left" w:pos="3015"/>
          <w:tab w:val="center" w:pos="4251"/>
          <w:tab w:val="left" w:pos="7140"/>
          <w:tab w:val="left" w:pos="7755"/>
        </w:tabs>
        <w:spacing w:line="276" w:lineRule="auto"/>
        <w:jc w:val="center"/>
        <w:rPr>
          <w:rFonts w:ascii="Times New Roman" w:eastAsia="Calibri" w:hAnsi="Times New Roman" w:cs="Times New Roman"/>
          <w:b/>
          <w:color w:val="042D43"/>
          <w:sz w:val="36"/>
          <w:szCs w:val="36"/>
          <w:lang w:val="en-US" w:eastAsia="en-US"/>
        </w:rPr>
      </w:pPr>
      <w:r>
        <w:rPr>
          <w:rFonts w:ascii="Times New Roman" w:eastAsia="Calibri" w:hAnsi="Times New Roman" w:cs="Times New Roman"/>
          <w:b/>
          <w:color w:val="042D43"/>
          <w:sz w:val="36"/>
          <w:szCs w:val="36"/>
          <w:lang w:val="en-US" w:eastAsia="en-US"/>
        </w:rPr>
        <w:t>ABOUT GROUP OF COMPANIES “AVRIAL”</w:t>
      </w:r>
    </w:p>
    <w:p w14:paraId="61FD63DB" w14:textId="77777777" w:rsidR="009E0296" w:rsidRPr="00D359BB" w:rsidRDefault="009E0296" w:rsidP="009E0296">
      <w:pPr>
        <w:tabs>
          <w:tab w:val="left" w:pos="3015"/>
          <w:tab w:val="center" w:pos="4251"/>
          <w:tab w:val="left" w:pos="7140"/>
          <w:tab w:val="left" w:pos="7755"/>
        </w:tabs>
        <w:spacing w:line="276" w:lineRule="auto"/>
        <w:jc w:val="center"/>
        <w:rPr>
          <w:rFonts w:ascii="Bahnschrift SemiLight" w:hAnsi="Bahnschrift SemiLight" w:cs="Arial"/>
          <w:b/>
          <w:bCs/>
          <w:color w:val="042D43"/>
          <w:shd w:val="clear" w:color="auto" w:fill="FFFFFF"/>
          <w:lang w:val="en-US"/>
        </w:rPr>
      </w:pPr>
    </w:p>
    <w:p w14:paraId="50ECC5D7" w14:textId="77777777" w:rsidR="009E0296" w:rsidRPr="0096097E" w:rsidRDefault="009E0296" w:rsidP="009E0296">
      <w:pPr>
        <w:ind w:left="-851" w:right="-854"/>
        <w:jc w:val="center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  <w:lang w:val="en-US"/>
        </w:rPr>
        <w:t>Group</w:t>
      </w:r>
      <w:r w:rsidRPr="0096097E"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  <w:lang w:val="en-US"/>
        </w:rPr>
        <w:t>of</w:t>
      </w:r>
      <w:r w:rsidRPr="0096097E"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  <w:lang w:val="en-US"/>
        </w:rPr>
        <w:t>companies</w:t>
      </w:r>
      <w:r w:rsidRPr="0096097E"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  <w:lang w:val="en-US"/>
        </w:rPr>
        <w:t xml:space="preserve"> «</w:t>
      </w:r>
      <w:proofErr w:type="spellStart"/>
      <w:r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  <w:lang w:val="en-US"/>
        </w:rPr>
        <w:t>Avrial</w:t>
      </w:r>
      <w:proofErr w:type="spellEnd"/>
      <w:r w:rsidRPr="0096097E"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  <w:lang w:val="en-US"/>
        </w:rPr>
        <w:t>»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is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a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fast-growing engineering and construction company.</w:t>
      </w:r>
    </w:p>
    <w:p w14:paraId="266E978F" w14:textId="77777777" w:rsidR="009E0296" w:rsidRDefault="009E0296" w:rsidP="009E0296">
      <w:pPr>
        <w:ind w:left="-851" w:right="-85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We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perform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full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cycle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of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works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on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engineering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and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construction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of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pre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-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fabricated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buildings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for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production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,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agriculture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,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warehousing, sports and other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purposes on the base of steel frames: from initial concept to commissioning</w:t>
      </w:r>
      <w:r w:rsidRPr="0096097E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.</w:t>
      </w:r>
    </w:p>
    <w:p w14:paraId="7BB9033D" w14:textId="77777777" w:rsidR="009E0296" w:rsidRPr="0096097E" w:rsidRDefault="009E0296" w:rsidP="009E0296">
      <w:pPr>
        <w:ind w:left="-851" w:right="-85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</w:p>
    <w:p w14:paraId="03BE4781" w14:textId="77777777" w:rsidR="009E0296" w:rsidRDefault="009E0296" w:rsidP="009E0296">
      <w:pPr>
        <w:ind w:left="-851" w:right="-854"/>
        <w:jc w:val="center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  <w:lang w:val="en-US"/>
        </w:rPr>
        <w:t>Our</w:t>
      </w:r>
      <w:r w:rsidRPr="00EF2516"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b/>
          <w:bCs/>
          <w:color w:val="042D43"/>
          <w:sz w:val="22"/>
          <w:szCs w:val="22"/>
          <w:shd w:val="clear" w:color="auto" w:fill="FFFFFF"/>
          <w:lang w:val="en-US"/>
        </w:rPr>
        <w:t>mission</w:t>
      </w:r>
      <w:r w:rsidRPr="00EF2516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is</w:t>
      </w:r>
      <w:r w:rsidRPr="00EF2516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to</w:t>
      </w:r>
      <w:r w:rsidRPr="00EF2516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improve</w:t>
      </w:r>
      <w:r w:rsidRPr="00EF2516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the</w:t>
      </w:r>
      <w:r w:rsidRPr="00EF2516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quality</w:t>
      </w:r>
      <w:r w:rsidRPr="00EF2516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of life by constructing functional and comfortable buildings for work and leisure</w:t>
      </w:r>
      <w:r w:rsidRPr="00EF2516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.</w:t>
      </w:r>
    </w:p>
    <w:p w14:paraId="35C9DB95" w14:textId="77777777" w:rsidR="009E0296" w:rsidRDefault="009E0296" w:rsidP="009E0296">
      <w:pPr>
        <w:ind w:left="-851" w:right="-85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FACTS AND FIGURES</w:t>
      </w:r>
    </w:p>
    <w:p w14:paraId="1BF9B40E" w14:textId="77777777" w:rsidR="009E0296" w:rsidRDefault="009E0296" w:rsidP="009E0296">
      <w:pPr>
        <w:pStyle w:val="ae"/>
        <w:numPr>
          <w:ilvl w:val="0"/>
          <w:numId w:val="2"/>
        </w:numPr>
        <w:ind w:right="-85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10 years on the market of pre-fabricated buildings with steel frame.  </w:t>
      </w:r>
    </w:p>
    <w:p w14:paraId="557D3728" w14:textId="77777777" w:rsidR="009E0296" w:rsidRDefault="009E0296" w:rsidP="009E0296">
      <w:pPr>
        <w:pStyle w:val="ae"/>
        <w:numPr>
          <w:ilvl w:val="0"/>
          <w:numId w:val="2"/>
        </w:numPr>
        <w:ind w:right="-85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More than 400 buildings delivered, mainly customized.</w:t>
      </w:r>
    </w:p>
    <w:p w14:paraId="3FB9CA9B" w14:textId="77777777" w:rsidR="009E0296" w:rsidRDefault="009E0296" w:rsidP="009E0296">
      <w:pPr>
        <w:pStyle w:val="ae"/>
        <w:numPr>
          <w:ilvl w:val="0"/>
          <w:numId w:val="2"/>
        </w:numPr>
        <w:ind w:right="-85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80 000 </w:t>
      </w:r>
      <w:proofErr w:type="spellStart"/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sq.m</w:t>
      </w:r>
      <w:proofErr w:type="spellEnd"/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. – total floor area of engineered and commissioned buildings.</w:t>
      </w:r>
    </w:p>
    <w:p w14:paraId="559E6450" w14:textId="77777777" w:rsidR="009E0296" w:rsidRDefault="009E0296" w:rsidP="009E0296">
      <w:pPr>
        <w:pStyle w:val="ae"/>
        <w:numPr>
          <w:ilvl w:val="0"/>
          <w:numId w:val="2"/>
        </w:numPr>
        <w:ind w:right="-85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Self-regulatory organization authorization for 3 billion </w:t>
      </w:r>
      <w:proofErr w:type="gramStart"/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rub</w:t>
      </w:r>
      <w:proofErr w:type="gramEnd"/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., self-regulatory organization authorization for engineering for 25 million rub, Emergencies Ministry license. </w:t>
      </w:r>
    </w:p>
    <w:p w14:paraId="387B4042" w14:textId="77777777" w:rsidR="009E0296" w:rsidRDefault="009E0296" w:rsidP="009E0296">
      <w:pPr>
        <w:pStyle w:val="ae"/>
        <w:numPr>
          <w:ilvl w:val="0"/>
          <w:numId w:val="2"/>
        </w:numPr>
        <w:ind w:right="-85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90 days are average timing for a turn-key design. </w:t>
      </w:r>
    </w:p>
    <w:p w14:paraId="6B5CECBB" w14:textId="77777777" w:rsidR="009E0296" w:rsidRDefault="009E0296" w:rsidP="009E0296">
      <w:pPr>
        <w:pStyle w:val="ae"/>
        <w:numPr>
          <w:ilvl w:val="0"/>
          <w:numId w:val="2"/>
        </w:numPr>
        <w:ind w:right="-85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Construction in any weather and climate conditions across Russia. </w:t>
      </w:r>
    </w:p>
    <w:p w14:paraId="66F2AA15" w14:textId="77777777" w:rsidR="009E0296" w:rsidRDefault="009E0296" w:rsidP="009E0296">
      <w:pPr>
        <w:pStyle w:val="ae"/>
        <w:numPr>
          <w:ilvl w:val="0"/>
          <w:numId w:val="2"/>
        </w:numPr>
        <w:ind w:right="-85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Group-owned factory producing metal structures and fabric cladding.</w:t>
      </w:r>
      <w:bookmarkStart w:id="2" w:name="_Hlk66357586"/>
    </w:p>
    <w:p w14:paraId="0673D40E" w14:textId="77777777" w:rsidR="009E0296" w:rsidRPr="00FF2758" w:rsidRDefault="009E0296" w:rsidP="009E0296">
      <w:pPr>
        <w:pStyle w:val="ae"/>
        <w:numPr>
          <w:ilvl w:val="0"/>
          <w:numId w:val="2"/>
        </w:numPr>
        <w:ind w:right="-85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Group-owned </w:t>
      </w:r>
      <w:bookmarkEnd w:id="2"/>
      <w:r w:rsidRPr="00FF2758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design bureau «Argos» is in charge of engineering: from rough sketch to construction documents. </w:t>
      </w:r>
    </w:p>
    <w:p w14:paraId="249ACA32" w14:textId="77777777" w:rsidR="009E0296" w:rsidRDefault="009E0296" w:rsidP="009E0296">
      <w:pPr>
        <w:ind w:right="-714"/>
        <w:jc w:val="center"/>
        <w:rPr>
          <w:rFonts w:ascii="Times New Roman" w:eastAsia="Calibri" w:hAnsi="Times New Roman" w:cs="Times New Roman"/>
          <w:b/>
          <w:color w:val="042D43"/>
          <w:sz w:val="36"/>
          <w:szCs w:val="36"/>
          <w:lang w:val="en-US" w:eastAsia="en-US"/>
        </w:rPr>
      </w:pPr>
      <w:r>
        <w:rPr>
          <w:rFonts w:ascii="Times New Roman" w:eastAsia="Calibri" w:hAnsi="Times New Roman" w:cs="Times New Roman"/>
          <w:b/>
          <w:color w:val="042D43"/>
          <w:sz w:val="36"/>
          <w:szCs w:val="36"/>
          <w:lang w:val="en-US" w:eastAsia="en-US"/>
        </w:rPr>
        <w:t>CONSTRUCTION ACROSS RUSSIA</w:t>
      </w:r>
    </w:p>
    <w:p w14:paraId="614BA0FA" w14:textId="77777777" w:rsidR="009E0296" w:rsidRDefault="009E0296" w:rsidP="009E0296">
      <w:pPr>
        <w:ind w:right="-71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b/>
          <w:noProof/>
          <w:color w:val="042D43"/>
          <w:sz w:val="36"/>
          <w:szCs w:val="36"/>
          <w:lang w:val="en-US" w:eastAsia="en-US"/>
        </w:rPr>
        <w:drawing>
          <wp:inline distT="0" distB="0" distL="0" distR="0" wp14:anchorId="1C2FCFC0" wp14:editId="7141AB19">
            <wp:extent cx="2818263" cy="2696139"/>
            <wp:effectExtent l="0" t="0" r="127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0" r="15551"/>
                    <a:stretch/>
                  </pic:blipFill>
                  <pic:spPr bwMode="auto">
                    <a:xfrm>
                      <a:off x="0" y="0"/>
                      <a:ext cx="2848212" cy="27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042D43"/>
          <w:sz w:val="36"/>
          <w:szCs w:val="36"/>
          <w:lang w:val="en-US" w:eastAsia="en-US"/>
        </w:rPr>
        <w:drawing>
          <wp:inline distT="0" distB="0" distL="0" distR="0" wp14:anchorId="7F4DE0AE" wp14:editId="69B16420">
            <wp:extent cx="2916311" cy="270261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3" r="14276"/>
                    <a:stretch/>
                  </pic:blipFill>
                  <pic:spPr bwMode="auto">
                    <a:xfrm>
                      <a:off x="0" y="0"/>
                      <a:ext cx="2992777" cy="27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B753B" w14:textId="77777777" w:rsidR="009E0296" w:rsidRDefault="009E0296" w:rsidP="009E0296">
      <w:pPr>
        <w:ind w:right="-714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</w:p>
    <w:p w14:paraId="0E7D2D2E" w14:textId="77777777" w:rsidR="009E0296" w:rsidRPr="00FF2758" w:rsidRDefault="009E0296" w:rsidP="009E0296">
      <w:pPr>
        <w:ind w:right="-714" w:firstLine="708"/>
        <w:rPr>
          <w:rFonts w:ascii="Times New Roman" w:eastAsia="Calibri" w:hAnsi="Times New Roman" w:cs="Times New Roman"/>
          <w:b/>
          <w:noProof/>
          <w:color w:val="042D43"/>
          <w:sz w:val="36"/>
          <w:szCs w:val="36"/>
          <w:lang w:val="en-US" w:eastAsia="en-US"/>
        </w:rPr>
      </w:pP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We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introduce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leading elaborations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and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innovative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solutions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in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accordance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with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customers’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needs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.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Our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specialists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can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work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out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complex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and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non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-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standard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projects</w:t>
      </w:r>
      <w:r w:rsidRPr="00110D84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in a very short period of time.</w:t>
      </w:r>
    </w:p>
    <w:p w14:paraId="733B01E5" w14:textId="77777777" w:rsidR="009E0296" w:rsidRDefault="009E0296" w:rsidP="009E0296">
      <w:pPr>
        <w:ind w:right="-712" w:firstLine="708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“</w:t>
      </w:r>
      <w:proofErr w:type="spellStart"/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Avrial</w:t>
      </w:r>
      <w:proofErr w:type="spellEnd"/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” finds the best possible</w:t>
      </w:r>
      <w:r w:rsidRPr="00685B3C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construction</w:t>
      </w:r>
      <w:r w:rsidRPr="00685B3C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technologies</w:t>
      </w:r>
      <w:r w:rsidRPr="00FD45FC">
        <w:rPr>
          <w:lang w:val="en-US"/>
        </w:rPr>
        <w:t xml:space="preserve"> </w:t>
      </w:r>
      <w:r w:rsidRPr="00FD45FC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up to standards</w:t>
      </w:r>
      <w:r w:rsidRPr="00685B3C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for</w:t>
      </w:r>
      <w:r w:rsidRPr="00685B3C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a</w:t>
      </w:r>
      <w:r w:rsidRPr="00685B3C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variety</w:t>
      </w:r>
      <w:r w:rsidRPr="00685B3C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of</w:t>
      </w:r>
      <w:r w:rsidRPr="00685B3C"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  <w:t>purposes.</w:t>
      </w:r>
    </w:p>
    <w:p w14:paraId="1F57C4BA" w14:textId="30C2A33F" w:rsidR="0017476B" w:rsidRPr="0017476B" w:rsidRDefault="009E0296" w:rsidP="0017476B">
      <w:pPr>
        <w:ind w:right="-712" w:firstLine="708"/>
        <w:jc w:val="right"/>
        <w:rPr>
          <w:rFonts w:ascii="Bahnschrift Light" w:hAnsi="Bahnschrift Light" w:cs="Arial"/>
          <w:color w:val="042D43"/>
          <w:sz w:val="22"/>
          <w:szCs w:val="22"/>
          <w:shd w:val="clear" w:color="auto" w:fill="FFFFFF"/>
          <w:lang w:val="en-US"/>
        </w:rPr>
      </w:pPr>
      <w:r>
        <w:rPr>
          <w:rFonts w:ascii="Bahnschrift Light" w:hAnsi="Bahnschrift Light" w:cs="Arial"/>
          <w:b/>
          <w:bCs/>
          <w:color w:val="042D43"/>
          <w:sz w:val="22"/>
          <w:szCs w:val="22"/>
          <w:lang w:val="en-US"/>
        </w:rPr>
        <w:t>Best regards</w:t>
      </w:r>
      <w:r w:rsidRPr="00FF2758">
        <w:rPr>
          <w:rFonts w:ascii="Bahnschrift Light" w:hAnsi="Bahnschrift Light" w:cs="Arial"/>
          <w:b/>
          <w:bCs/>
          <w:color w:val="042D43"/>
          <w:sz w:val="22"/>
          <w:szCs w:val="22"/>
          <w:lang w:val="en-US"/>
        </w:rPr>
        <w:t xml:space="preserve">, </w:t>
      </w:r>
      <w:r>
        <w:rPr>
          <w:rFonts w:ascii="Bahnschrift Light" w:hAnsi="Bahnschrift Light" w:cs="Arial"/>
          <w:b/>
          <w:bCs/>
          <w:color w:val="042D43"/>
          <w:sz w:val="22"/>
          <w:szCs w:val="22"/>
          <w:lang w:val="en-US"/>
        </w:rPr>
        <w:t>OOO</w:t>
      </w:r>
      <w:r w:rsidRPr="00FF2758">
        <w:rPr>
          <w:rFonts w:ascii="Bahnschrift Light" w:hAnsi="Bahnschrift Light" w:cs="Arial"/>
          <w:b/>
          <w:bCs/>
          <w:color w:val="042D43"/>
          <w:sz w:val="22"/>
          <w:szCs w:val="22"/>
          <w:lang w:val="en-US"/>
        </w:rPr>
        <w:t xml:space="preserve"> «</w:t>
      </w:r>
      <w:proofErr w:type="spellStart"/>
      <w:r>
        <w:rPr>
          <w:rFonts w:ascii="Bahnschrift Light" w:hAnsi="Bahnschrift Light" w:cs="Arial"/>
          <w:b/>
          <w:bCs/>
          <w:color w:val="042D43"/>
          <w:sz w:val="22"/>
          <w:szCs w:val="22"/>
          <w:lang w:val="en-US"/>
        </w:rPr>
        <w:t>Avrial</w:t>
      </w:r>
      <w:proofErr w:type="spellEnd"/>
      <w:r w:rsidRPr="00FF2758">
        <w:rPr>
          <w:rFonts w:ascii="Bahnschrift Light" w:hAnsi="Bahnschrift Light" w:cs="Arial"/>
          <w:b/>
          <w:bCs/>
          <w:color w:val="042D43"/>
          <w:sz w:val="22"/>
          <w:szCs w:val="22"/>
          <w:lang w:val="en-US"/>
        </w:rPr>
        <w:t>»</w:t>
      </w:r>
    </w:p>
    <w:sectPr w:rsidR="0017476B" w:rsidRPr="0017476B" w:rsidSect="00F92050">
      <w:headerReference w:type="default" r:id="rId15"/>
      <w:footerReference w:type="even" r:id="rId16"/>
      <w:footerReference w:type="default" r:id="rId17"/>
      <w:pgSz w:w="11904" w:h="16835"/>
      <w:pgMar w:top="1134" w:right="1701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5EECC" w14:textId="77777777" w:rsidR="0085464F" w:rsidRDefault="0085464F" w:rsidP="00037809">
      <w:r>
        <w:separator/>
      </w:r>
    </w:p>
  </w:endnote>
  <w:endnote w:type="continuationSeparator" w:id="0">
    <w:p w14:paraId="1DDA2FD8" w14:textId="77777777" w:rsidR="0085464F" w:rsidRDefault="0085464F" w:rsidP="0003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hnschrift Semi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Etelka Light Pro">
    <w:panose1 w:val="02000503030000020004"/>
    <w:charset w:val="00"/>
    <w:family w:val="modern"/>
    <w:notTrueType/>
    <w:pitch w:val="variable"/>
    <w:sig w:usb0="800002AF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33997193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770B0F89" w14:textId="77777777" w:rsidR="006F15C2" w:rsidRDefault="006F15C2" w:rsidP="00EF7C98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7E5FF8B8" w14:textId="77777777" w:rsidR="00B40D7F" w:rsidRDefault="00B40D7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4397213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C03E69B" w14:textId="77777777" w:rsidR="006F15C2" w:rsidRDefault="006F15C2" w:rsidP="006F15C2">
        <w:pPr>
          <w:pStyle w:val="a5"/>
          <w:framePr w:wrap="none" w:vAnchor="text" w:hAnchor="page" w:x="5907" w:y="-915"/>
          <w:rPr>
            <w:rStyle w:val="a9"/>
          </w:rPr>
        </w:pPr>
        <w:r w:rsidRPr="006F15C2">
          <w:rPr>
            <w:rStyle w:val="a9"/>
            <w:rFonts w:ascii="Etelka Light Pro" w:hAnsi="Etelka Light Pro"/>
            <w:color w:val="0F2D43"/>
            <w:sz w:val="20"/>
            <w:szCs w:val="20"/>
          </w:rPr>
          <w:fldChar w:fldCharType="begin"/>
        </w:r>
        <w:r w:rsidRPr="006F15C2">
          <w:rPr>
            <w:rStyle w:val="a9"/>
            <w:rFonts w:ascii="Etelka Light Pro" w:hAnsi="Etelka Light Pro"/>
            <w:color w:val="0F2D43"/>
            <w:sz w:val="20"/>
            <w:szCs w:val="20"/>
          </w:rPr>
          <w:instrText xml:space="preserve"> PAGE </w:instrText>
        </w:r>
        <w:r w:rsidRPr="006F15C2">
          <w:rPr>
            <w:rStyle w:val="a9"/>
            <w:rFonts w:ascii="Etelka Light Pro" w:hAnsi="Etelka Light Pro"/>
            <w:color w:val="0F2D43"/>
            <w:sz w:val="20"/>
            <w:szCs w:val="20"/>
          </w:rPr>
          <w:fldChar w:fldCharType="separate"/>
        </w:r>
        <w:r w:rsidR="00215D06">
          <w:rPr>
            <w:rStyle w:val="a9"/>
            <w:rFonts w:ascii="Etelka Light Pro" w:hAnsi="Etelka Light Pro"/>
            <w:noProof/>
            <w:color w:val="0F2D43"/>
            <w:sz w:val="20"/>
            <w:szCs w:val="20"/>
          </w:rPr>
          <w:t>2</w:t>
        </w:r>
        <w:r w:rsidRPr="006F15C2">
          <w:rPr>
            <w:rStyle w:val="a9"/>
            <w:rFonts w:ascii="Etelka Light Pro" w:hAnsi="Etelka Light Pro"/>
            <w:color w:val="0F2D43"/>
            <w:sz w:val="20"/>
            <w:szCs w:val="20"/>
          </w:rPr>
          <w:fldChar w:fldCharType="end"/>
        </w:r>
      </w:p>
    </w:sdtContent>
  </w:sdt>
  <w:p w14:paraId="5CB28E24" w14:textId="77777777" w:rsidR="00B40D7F" w:rsidRDefault="00B40D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69B0E" w14:textId="77777777" w:rsidR="0085464F" w:rsidRDefault="0085464F" w:rsidP="00037809">
      <w:r>
        <w:separator/>
      </w:r>
    </w:p>
  </w:footnote>
  <w:footnote w:type="continuationSeparator" w:id="0">
    <w:p w14:paraId="7FA6B062" w14:textId="77777777" w:rsidR="0085464F" w:rsidRDefault="0085464F" w:rsidP="00037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2743" w14:textId="38D02C2A" w:rsidR="00F92050" w:rsidRPr="00F92050" w:rsidRDefault="001E7202" w:rsidP="00F92050">
    <w:pPr>
      <w:pStyle w:val="a3"/>
      <w:tabs>
        <w:tab w:val="left" w:pos="4395"/>
        <w:tab w:val="left" w:pos="4536"/>
      </w:tabs>
      <w:spacing w:before="20" w:after="20"/>
      <w:rPr>
        <w:rFonts w:ascii="Arial" w:hAnsi="Arial"/>
        <w:color w:val="0E2E44"/>
        <w:sz w:val="18"/>
        <w:szCs w:val="18"/>
      </w:rPr>
    </w:pPr>
    <w:r w:rsidRPr="00577BC8">
      <w:rPr>
        <w:rFonts w:ascii="Arial" w:hAnsi="Arial"/>
        <w:color w:val="0E2E44"/>
        <w:sz w:val="18"/>
        <w:szCs w:val="18"/>
      </w:rPr>
      <w:t xml:space="preserve">                                                     </w:t>
    </w:r>
    <w:r w:rsidRPr="00E32F5B">
      <w:rPr>
        <w:rFonts w:ascii="Arial" w:hAnsi="Arial"/>
        <w:color w:val="0E2E44"/>
        <w:sz w:val="18"/>
        <w:szCs w:val="18"/>
      </w:rPr>
      <w:t xml:space="preserve">                                                     </w:t>
    </w:r>
  </w:p>
  <w:tbl>
    <w:tblPr>
      <w:tblStyle w:val="1"/>
      <w:tblW w:w="99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9"/>
      <w:gridCol w:w="5685"/>
    </w:tblGrid>
    <w:tr w:rsidR="00F92050" w14:paraId="116DAA02" w14:textId="77777777" w:rsidTr="00724858">
      <w:trPr>
        <w:trHeight w:val="1267"/>
      </w:trPr>
      <w:tc>
        <w:tcPr>
          <w:tcW w:w="4219" w:type="dxa"/>
        </w:tcPr>
        <w:p w14:paraId="53CFCE04" w14:textId="253B1782" w:rsidR="00F92050" w:rsidRDefault="00724858" w:rsidP="001E7202">
          <w:pPr>
            <w:pStyle w:val="a3"/>
            <w:spacing w:line="200" w:lineRule="exact"/>
            <w:jc w:val="center"/>
            <w:rPr>
              <w:rFonts w:ascii="Bahnschrift Light" w:hAnsi="Bahnschrift Light"/>
              <w:color w:val="0E2E44"/>
              <w:sz w:val="18"/>
              <w:szCs w:val="18"/>
            </w:rPr>
          </w:pPr>
          <w:r>
            <w:rPr>
              <w:rFonts w:ascii="Arial" w:hAnsi="Arial"/>
              <w:noProof/>
              <w:color w:val="0E2E44"/>
              <w:sz w:val="18"/>
              <w:szCs w:val="18"/>
            </w:rPr>
            <w:drawing>
              <wp:anchor distT="0" distB="0" distL="114300" distR="114300" simplePos="0" relativeHeight="251658752" behindDoc="1" locked="0" layoutInCell="1" allowOverlap="1" wp14:anchorId="7936FEF9" wp14:editId="1665C707">
                <wp:simplePos x="0" y="0"/>
                <wp:positionH relativeFrom="margin">
                  <wp:posOffset>53975</wp:posOffset>
                </wp:positionH>
                <wp:positionV relativeFrom="page">
                  <wp:posOffset>-3810</wp:posOffset>
                </wp:positionV>
                <wp:extent cx="2513965" cy="658495"/>
                <wp:effectExtent l="0" t="0" r="0" b="8255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vrial top proв GOST.sv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33098" r="28383"/>
                        <a:stretch/>
                      </pic:blipFill>
                      <pic:spPr bwMode="auto">
                        <a:xfrm>
                          <a:off x="0" y="0"/>
                          <a:ext cx="2513965" cy="6584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E8D3E10" w14:textId="4119D1F0" w:rsidR="00C63E39" w:rsidRPr="00C63E39" w:rsidRDefault="00C63E39" w:rsidP="00C63E39"/>
        <w:p w14:paraId="1CCE9A23" w14:textId="27005F50" w:rsidR="00C63E39" w:rsidRDefault="00F604CF" w:rsidP="00F604CF">
          <w:pPr>
            <w:tabs>
              <w:tab w:val="left" w:pos="3767"/>
            </w:tabs>
            <w:rPr>
              <w:rFonts w:ascii="Bahnschrift Light" w:hAnsi="Bahnschrift Light"/>
              <w:color w:val="0E2E44"/>
              <w:sz w:val="18"/>
              <w:szCs w:val="18"/>
            </w:rPr>
          </w:pPr>
          <w:r>
            <w:rPr>
              <w:rFonts w:ascii="Bahnschrift Light" w:hAnsi="Bahnschrift Light"/>
              <w:color w:val="0E2E44"/>
              <w:sz w:val="18"/>
              <w:szCs w:val="18"/>
            </w:rPr>
            <w:tab/>
          </w:r>
        </w:p>
        <w:p w14:paraId="53F54C86" w14:textId="646E3A9F" w:rsidR="00C63E39" w:rsidRPr="00C63E39" w:rsidRDefault="00C63E39" w:rsidP="00F604CF">
          <w:pPr>
            <w:tabs>
              <w:tab w:val="left" w:pos="975"/>
              <w:tab w:val="center" w:pos="2373"/>
            </w:tabs>
          </w:pPr>
          <w:r>
            <w:tab/>
          </w:r>
          <w:r w:rsidR="00F604CF">
            <w:tab/>
          </w:r>
        </w:p>
      </w:tc>
      <w:tc>
        <w:tcPr>
          <w:tcW w:w="5685" w:type="dxa"/>
        </w:tcPr>
        <w:p w14:paraId="2EE6A62A" w14:textId="722466A5" w:rsidR="00F604CF" w:rsidRDefault="00F92050" w:rsidP="00F92050">
          <w:pPr>
            <w:pStyle w:val="a3"/>
            <w:spacing w:line="200" w:lineRule="exact"/>
            <w:rPr>
              <w:rFonts w:ascii="Bahnschrift Light" w:hAnsi="Bahnschrift Light"/>
              <w:color w:val="0E2E44"/>
              <w:sz w:val="18"/>
              <w:szCs w:val="18"/>
            </w:rPr>
          </w:pPr>
          <w:r w:rsidRPr="00EA270C">
            <w:rPr>
              <w:rFonts w:ascii="Bahnschrift Light" w:hAnsi="Bahnschrift Light"/>
              <w:color w:val="0E2E44"/>
              <w:sz w:val="18"/>
              <w:szCs w:val="18"/>
            </w:rPr>
            <w:t>Особая экономическая зона «Технополис «Москва»</w:t>
          </w:r>
        </w:p>
        <w:p w14:paraId="00A59840" w14:textId="3D630C2E" w:rsidR="00F92050" w:rsidRPr="003F6DBF" w:rsidRDefault="00F92050" w:rsidP="00F92050">
          <w:pPr>
            <w:pStyle w:val="a3"/>
            <w:spacing w:line="200" w:lineRule="exact"/>
            <w:rPr>
              <w:rFonts w:ascii="Bahnschrift Light" w:hAnsi="Bahnschrift Light"/>
              <w:color w:val="0E2E44"/>
              <w:sz w:val="18"/>
              <w:szCs w:val="18"/>
            </w:rPr>
          </w:pPr>
          <w:r w:rsidRPr="00E32F5B">
            <w:rPr>
              <w:rFonts w:ascii="Bahnschrift Light" w:hAnsi="Bahnschrift Light"/>
              <w:color w:val="0E2E44"/>
              <w:sz w:val="18"/>
              <w:szCs w:val="18"/>
            </w:rPr>
            <w:t xml:space="preserve">ул. Конструктора Лукина, д. 14, стр. 1, </w:t>
          </w:r>
          <w:proofErr w:type="spellStart"/>
          <w:r w:rsidRPr="00E32F5B">
            <w:rPr>
              <w:rFonts w:ascii="Bahnschrift Light" w:hAnsi="Bahnschrift Light"/>
              <w:color w:val="0E2E44"/>
              <w:sz w:val="18"/>
              <w:szCs w:val="18"/>
            </w:rPr>
            <w:t>эт</w:t>
          </w:r>
          <w:proofErr w:type="spellEnd"/>
          <w:r w:rsidRPr="00E32F5B">
            <w:rPr>
              <w:rFonts w:ascii="Bahnschrift Light" w:hAnsi="Bahnschrift Light"/>
              <w:color w:val="0E2E44"/>
              <w:sz w:val="18"/>
              <w:szCs w:val="18"/>
            </w:rPr>
            <w:t>. 3</w:t>
          </w:r>
          <w:r>
            <w:rPr>
              <w:rFonts w:ascii="Bahnschrift Light" w:hAnsi="Bahnschrift Light"/>
              <w:color w:val="0E2E44"/>
              <w:sz w:val="18"/>
              <w:szCs w:val="18"/>
            </w:rPr>
            <w:t>, ком.12</w:t>
          </w:r>
        </w:p>
        <w:p w14:paraId="459489E8" w14:textId="77777777" w:rsidR="00F92050" w:rsidRDefault="00F92050" w:rsidP="00F92050">
          <w:pPr>
            <w:pStyle w:val="a3"/>
            <w:spacing w:line="200" w:lineRule="exact"/>
            <w:rPr>
              <w:rFonts w:ascii="Bahnschrift Light" w:hAnsi="Bahnschrift Light"/>
              <w:color w:val="0E2E44"/>
              <w:sz w:val="18"/>
              <w:szCs w:val="18"/>
            </w:rPr>
          </w:pPr>
          <w:r w:rsidRPr="00E32F5B">
            <w:rPr>
              <w:rFonts w:ascii="Bahnschrift Light" w:hAnsi="Bahnschrift Light"/>
              <w:color w:val="0E2E44"/>
              <w:sz w:val="18"/>
              <w:szCs w:val="18"/>
            </w:rPr>
            <w:t>г. Зеленоград, г. Москва, 124460</w:t>
          </w:r>
        </w:p>
        <w:p w14:paraId="6B299A5F" w14:textId="61816DED" w:rsidR="00F92050" w:rsidRPr="00E32F5B" w:rsidRDefault="00F92050" w:rsidP="00F92050">
          <w:pPr>
            <w:pStyle w:val="a3"/>
            <w:spacing w:line="200" w:lineRule="exact"/>
            <w:rPr>
              <w:rFonts w:ascii="Bahnschrift Light" w:hAnsi="Bahnschrift Light"/>
              <w:color w:val="0E2E44"/>
              <w:sz w:val="18"/>
              <w:szCs w:val="18"/>
            </w:rPr>
          </w:pPr>
          <w:r w:rsidRPr="00E32F5B">
            <w:rPr>
              <w:rFonts w:ascii="Bahnschrift Light" w:hAnsi="Bahnschrift Light"/>
              <w:color w:val="0E2E44"/>
              <w:sz w:val="18"/>
              <w:szCs w:val="18"/>
            </w:rPr>
            <w:t xml:space="preserve">тел.: (495) 374-59-10, info@avrial.ru, </w:t>
          </w:r>
          <w:hyperlink r:id="rId3" w:history="1">
            <w:r w:rsidRPr="002575E1">
              <w:rPr>
                <w:rStyle w:val="ab"/>
                <w:rFonts w:ascii="Bahnschrift Light" w:hAnsi="Bahnschrift Light"/>
                <w:color w:val="0E2E44"/>
                <w:sz w:val="18"/>
                <w:szCs w:val="18"/>
                <w:u w:val="none"/>
              </w:rPr>
              <w:t>www.avrial.ru</w:t>
            </w:r>
          </w:hyperlink>
        </w:p>
        <w:p w14:paraId="048585E1" w14:textId="7E6A39C5" w:rsidR="00F92050" w:rsidRDefault="00F92050" w:rsidP="00F92050">
          <w:pPr>
            <w:pStyle w:val="a3"/>
            <w:spacing w:line="200" w:lineRule="exact"/>
            <w:rPr>
              <w:rFonts w:ascii="Bahnschrift Light" w:hAnsi="Bahnschrift Light"/>
              <w:color w:val="0E2E44"/>
              <w:sz w:val="18"/>
              <w:szCs w:val="18"/>
            </w:rPr>
          </w:pPr>
          <w:r w:rsidRPr="00E32F5B">
            <w:rPr>
              <w:rFonts w:ascii="Bahnschrift Light" w:hAnsi="Bahnschrift Light"/>
              <w:color w:val="0E2E44"/>
              <w:sz w:val="18"/>
              <w:szCs w:val="18"/>
            </w:rPr>
            <w:t xml:space="preserve">ИНН 5012061335 </w:t>
          </w:r>
          <w:r w:rsidRPr="002575E1">
            <w:rPr>
              <w:rFonts w:ascii="Bahnschrift Light" w:hAnsi="Bahnschrift Light"/>
              <w:color w:val="0E2E44"/>
              <w:sz w:val="18"/>
              <w:szCs w:val="18"/>
            </w:rPr>
            <w:t xml:space="preserve">| </w:t>
          </w:r>
          <w:r w:rsidRPr="00E32F5B">
            <w:rPr>
              <w:rFonts w:ascii="Bahnschrift Light" w:hAnsi="Bahnschrift Light"/>
              <w:color w:val="0E2E44"/>
              <w:sz w:val="18"/>
              <w:szCs w:val="18"/>
            </w:rPr>
            <w:t>КПП 77350100</w:t>
          </w:r>
          <w:r w:rsidR="005F6240">
            <w:rPr>
              <w:rFonts w:ascii="Bahnschrift Light" w:hAnsi="Bahnschrift Light"/>
              <w:color w:val="0E2E44"/>
              <w:sz w:val="18"/>
              <w:szCs w:val="18"/>
            </w:rPr>
            <w:t>1</w:t>
          </w:r>
        </w:p>
      </w:tc>
    </w:tr>
  </w:tbl>
  <w:p w14:paraId="2753B1D2" w14:textId="52604EBD" w:rsidR="00F92050" w:rsidRPr="00F92050" w:rsidRDefault="00F92050" w:rsidP="00F92050">
    <w:pPr>
      <w:pStyle w:val="a3"/>
      <w:spacing w:line="200" w:lineRule="exact"/>
      <w:rPr>
        <w:rFonts w:ascii="Bahnschrift Light" w:hAnsi="Bahnschrift Light"/>
        <w:color w:val="0E2E44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4484E"/>
    <w:multiLevelType w:val="hybridMultilevel"/>
    <w:tmpl w:val="2AC88B2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350D6A1F"/>
    <w:multiLevelType w:val="hybridMultilevel"/>
    <w:tmpl w:val="CA22187A"/>
    <w:lvl w:ilvl="0" w:tplc="6D76A4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5CE15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1675D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82F8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48F7B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A8B084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102A2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604C6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B27F8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809"/>
    <w:rsid w:val="00023EFC"/>
    <w:rsid w:val="000258E2"/>
    <w:rsid w:val="00030EDB"/>
    <w:rsid w:val="00037809"/>
    <w:rsid w:val="000B4BB8"/>
    <w:rsid w:val="000D4DA9"/>
    <w:rsid w:val="001102BC"/>
    <w:rsid w:val="0017476B"/>
    <w:rsid w:val="001758A1"/>
    <w:rsid w:val="00180CA1"/>
    <w:rsid w:val="00183731"/>
    <w:rsid w:val="001E7202"/>
    <w:rsid w:val="00215D06"/>
    <w:rsid w:val="002206A4"/>
    <w:rsid w:val="00293493"/>
    <w:rsid w:val="003659CB"/>
    <w:rsid w:val="00365BCA"/>
    <w:rsid w:val="003F6497"/>
    <w:rsid w:val="003F6DBF"/>
    <w:rsid w:val="00403147"/>
    <w:rsid w:val="00437F0B"/>
    <w:rsid w:val="00537747"/>
    <w:rsid w:val="005E405A"/>
    <w:rsid w:val="005F6240"/>
    <w:rsid w:val="006728EB"/>
    <w:rsid w:val="006F15C2"/>
    <w:rsid w:val="0071581E"/>
    <w:rsid w:val="00724858"/>
    <w:rsid w:val="007F7F0E"/>
    <w:rsid w:val="00801E54"/>
    <w:rsid w:val="008224B3"/>
    <w:rsid w:val="0083609C"/>
    <w:rsid w:val="008432C1"/>
    <w:rsid w:val="0085464F"/>
    <w:rsid w:val="008655B4"/>
    <w:rsid w:val="00881D9D"/>
    <w:rsid w:val="009109BA"/>
    <w:rsid w:val="0093403B"/>
    <w:rsid w:val="00957E8D"/>
    <w:rsid w:val="009A65E1"/>
    <w:rsid w:val="009B4542"/>
    <w:rsid w:val="009B7A03"/>
    <w:rsid w:val="009E0296"/>
    <w:rsid w:val="00A11383"/>
    <w:rsid w:val="00A47956"/>
    <w:rsid w:val="00A760CA"/>
    <w:rsid w:val="00AD3543"/>
    <w:rsid w:val="00B40D7F"/>
    <w:rsid w:val="00B43388"/>
    <w:rsid w:val="00B77D88"/>
    <w:rsid w:val="00C63E39"/>
    <w:rsid w:val="00C74544"/>
    <w:rsid w:val="00CA71D2"/>
    <w:rsid w:val="00D26937"/>
    <w:rsid w:val="00D7335D"/>
    <w:rsid w:val="00D838E1"/>
    <w:rsid w:val="00DB18B7"/>
    <w:rsid w:val="00DC29B8"/>
    <w:rsid w:val="00DE4D37"/>
    <w:rsid w:val="00E22BBE"/>
    <w:rsid w:val="00E56923"/>
    <w:rsid w:val="00E810CE"/>
    <w:rsid w:val="00EB6CA2"/>
    <w:rsid w:val="00EC3ECD"/>
    <w:rsid w:val="00ED1137"/>
    <w:rsid w:val="00F604CF"/>
    <w:rsid w:val="00F80639"/>
    <w:rsid w:val="00F92050"/>
    <w:rsid w:val="00FC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1D54B8"/>
  <w14:defaultImageDpi w14:val="330"/>
  <w15:docId w15:val="{CA0AD82F-07AD-4FC7-A4E9-980A3D5D4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6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378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7809"/>
  </w:style>
  <w:style w:type="paragraph" w:styleId="a5">
    <w:name w:val="footer"/>
    <w:basedOn w:val="a"/>
    <w:link w:val="a6"/>
    <w:uiPriority w:val="99"/>
    <w:unhideWhenUsed/>
    <w:rsid w:val="0003780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7809"/>
  </w:style>
  <w:style w:type="paragraph" w:styleId="a7">
    <w:name w:val="Balloon Text"/>
    <w:basedOn w:val="a"/>
    <w:link w:val="a8"/>
    <w:uiPriority w:val="99"/>
    <w:semiHidden/>
    <w:unhideWhenUsed/>
    <w:rsid w:val="00037809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37809"/>
    <w:rPr>
      <w:rFonts w:ascii="Lucida Grande CY" w:hAnsi="Lucida Grande CY" w:cs="Lucida Grande CY"/>
      <w:sz w:val="18"/>
      <w:szCs w:val="18"/>
    </w:rPr>
  </w:style>
  <w:style w:type="character" w:styleId="a9">
    <w:name w:val="page number"/>
    <w:basedOn w:val="a0"/>
    <w:uiPriority w:val="99"/>
    <w:semiHidden/>
    <w:unhideWhenUsed/>
    <w:rsid w:val="006F15C2"/>
  </w:style>
  <w:style w:type="table" w:customStyle="1" w:styleId="1">
    <w:name w:val="Сетка таблицы1"/>
    <w:basedOn w:val="a1"/>
    <w:next w:val="aa"/>
    <w:uiPriority w:val="39"/>
    <w:rsid w:val="00D26937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D269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sid w:val="001E7202"/>
    <w:rPr>
      <w:color w:val="000080"/>
      <w:u w:val="single"/>
    </w:rPr>
  </w:style>
  <w:style w:type="paragraph" w:styleId="ac">
    <w:name w:val="Normal (Web)"/>
    <w:basedOn w:val="a"/>
    <w:uiPriority w:val="99"/>
    <w:semiHidden/>
    <w:unhideWhenUsed/>
    <w:rsid w:val="003F6D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d">
    <w:name w:val="Emphasis"/>
    <w:basedOn w:val="a0"/>
    <w:uiPriority w:val="20"/>
    <w:qFormat/>
    <w:rsid w:val="005F6240"/>
    <w:rPr>
      <w:i/>
      <w:iCs/>
    </w:rPr>
  </w:style>
  <w:style w:type="paragraph" w:styleId="ae">
    <w:name w:val="List Paragraph"/>
    <w:basedOn w:val="a"/>
    <w:uiPriority w:val="34"/>
    <w:qFormat/>
    <w:rsid w:val="009E0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8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1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5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vrial.ru/kompaniya/rekvizity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avrial.r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vrial.ru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vrial.ru/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nemo</dc:creator>
  <cp:keywords/>
  <dc:description/>
  <cp:lastModifiedBy>user-31</cp:lastModifiedBy>
  <cp:revision>32</cp:revision>
  <cp:lastPrinted>2020-11-06T13:57:00Z</cp:lastPrinted>
  <dcterms:created xsi:type="dcterms:W3CDTF">2020-11-06T14:36:00Z</dcterms:created>
  <dcterms:modified xsi:type="dcterms:W3CDTF">2021-07-06T09:52:00Z</dcterms:modified>
</cp:coreProperties>
</file>